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51EBE" w14:textId="5D79B566" w:rsidR="0080671F" w:rsidRPr="00202546" w:rsidRDefault="008175A0" w:rsidP="00202546">
      <w:pPr>
        <w:ind w:left="2552"/>
        <w:rPr>
          <w:color w:val="002060"/>
          <w:sz w:val="44"/>
          <w:szCs w:val="44"/>
          <w:lang w:val="en-US"/>
        </w:rPr>
      </w:pPr>
      <w:r w:rsidRPr="00BA6F23">
        <w:rPr>
          <w:rFonts w:cs="Arial"/>
          <w:b/>
          <w:noProof/>
          <w:color w:val="002060"/>
          <w:sz w:val="36"/>
          <w:szCs w:val="36"/>
          <w:lang w:val="en-US"/>
        </w:rPr>
        <w:drawing>
          <wp:anchor distT="0" distB="0" distL="114300" distR="114300" simplePos="0" relativeHeight="251658240" behindDoc="0" locked="0" layoutInCell="1" allowOverlap="1" wp14:anchorId="6C658079" wp14:editId="769D69DA">
            <wp:simplePos x="0" y="0"/>
            <wp:positionH relativeFrom="column">
              <wp:posOffset>11108</wp:posOffset>
            </wp:positionH>
            <wp:positionV relativeFrom="paragraph">
              <wp:posOffset>-341630</wp:posOffset>
            </wp:positionV>
            <wp:extent cx="1257300" cy="627465"/>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627465"/>
                    </a:xfrm>
                    <a:prstGeom prst="rect">
                      <a:avLst/>
                    </a:prstGeom>
                  </pic:spPr>
                </pic:pic>
              </a:graphicData>
            </a:graphic>
            <wp14:sizeRelH relativeFrom="page">
              <wp14:pctWidth>0</wp14:pctWidth>
            </wp14:sizeRelH>
            <wp14:sizeRelV relativeFrom="page">
              <wp14:pctHeight>0</wp14:pctHeight>
            </wp14:sizeRelV>
          </wp:anchor>
        </w:drawing>
      </w:r>
      <w:r w:rsidR="00E052F3" w:rsidRPr="00BA6F23">
        <w:rPr>
          <w:color w:val="002060"/>
          <w:sz w:val="44"/>
          <w:szCs w:val="44"/>
          <w:lang w:val="en-US"/>
        </w:rPr>
        <w:t>The Life Sciences Instruments at ALBA</w:t>
      </w:r>
    </w:p>
    <w:p w14:paraId="2242FF79" w14:textId="661DFC63" w:rsidR="00807F02" w:rsidRPr="00BA6F23" w:rsidRDefault="00E052F3" w:rsidP="00B07F2D">
      <w:pPr>
        <w:pStyle w:val="Heading1"/>
        <w:rPr>
          <w:lang w:val="en-US"/>
        </w:rPr>
      </w:pPr>
      <w:bookmarkStart w:id="0" w:name="_Toc96014403"/>
      <w:proofErr w:type="spellStart"/>
      <w:r w:rsidRPr="00B07F2D">
        <w:rPr>
          <w:rStyle w:val="Strong"/>
          <w:b/>
          <w:bCs/>
        </w:rPr>
        <w:t>Current</w:t>
      </w:r>
      <w:proofErr w:type="spellEnd"/>
      <w:r w:rsidRPr="00BA6F23">
        <w:rPr>
          <w:rStyle w:val="Strong"/>
          <w:b/>
          <w:bCs/>
          <w:lang w:val="en-US"/>
        </w:rPr>
        <w:t xml:space="preserve"> Instruments</w:t>
      </w:r>
      <w:bookmarkEnd w:id="0"/>
    </w:p>
    <w:p w14:paraId="5CFE9D9E" w14:textId="77777777" w:rsidR="00097EB1" w:rsidRPr="00BA6F23" w:rsidRDefault="00097EB1" w:rsidP="00496996">
      <w:pPr>
        <w:pStyle w:val="ListParagraph"/>
        <w:keepNext/>
        <w:keepLines/>
        <w:numPr>
          <w:ilvl w:val="0"/>
          <w:numId w:val="3"/>
        </w:numPr>
        <w:spacing w:before="40" w:line="276" w:lineRule="auto"/>
        <w:contextualSpacing w:val="0"/>
        <w:outlineLvl w:val="1"/>
        <w:rPr>
          <w:rFonts w:asciiTheme="majorHAnsi" w:eastAsiaTheme="majorEastAsia" w:hAnsiTheme="majorHAnsi" w:cstheme="majorBidi"/>
          <w:vanish/>
          <w:color w:val="1F497D" w:themeColor="text2"/>
          <w:sz w:val="26"/>
          <w:szCs w:val="26"/>
        </w:rPr>
      </w:pPr>
      <w:bookmarkStart w:id="1" w:name="_Toc89068611"/>
      <w:bookmarkStart w:id="2" w:name="_Toc96014408"/>
      <w:bookmarkEnd w:id="1"/>
      <w:bookmarkEnd w:id="2"/>
    </w:p>
    <w:p w14:paraId="5986E59D" w14:textId="51C3F89A" w:rsidR="00852F2B" w:rsidRPr="00BA6F23" w:rsidRDefault="00C443A6" w:rsidP="00342D2F">
      <w:pPr>
        <w:pStyle w:val="Heading2"/>
        <w:numPr>
          <w:ilvl w:val="1"/>
          <w:numId w:val="3"/>
        </w:numPr>
        <w:spacing w:after="120"/>
        <w:ind w:left="851" w:hanging="857"/>
        <w:rPr>
          <w:lang w:val="en-US"/>
        </w:rPr>
      </w:pPr>
      <w:bookmarkStart w:id="3" w:name="_Toc96014409"/>
      <w:r w:rsidRPr="00BA6F23">
        <w:rPr>
          <w:lang w:val="en-US"/>
        </w:rPr>
        <w:t xml:space="preserve">MISTRAL: soft X-ray tomography and spectromicroscopy </w:t>
      </w:r>
      <w:bookmarkEnd w:id="3"/>
    </w:p>
    <w:p w14:paraId="7C40BF9D" w14:textId="5F8F3939" w:rsidR="00D6662E" w:rsidRPr="00BA6F23" w:rsidRDefault="00C57960" w:rsidP="00192F5B">
      <w:pPr>
        <w:spacing w:after="120"/>
        <w:jc w:val="both"/>
        <w:rPr>
          <w:lang w:val="en-US"/>
        </w:rPr>
      </w:pPr>
      <w:r w:rsidRPr="00BA6F23">
        <w:rPr>
          <w:lang w:val="en-US"/>
        </w:rPr>
        <w:t xml:space="preserve">MISTRAL </w:t>
      </w:r>
      <w:r w:rsidR="009E6550" w:rsidRPr="00BA6F23">
        <w:rPr>
          <w:lang w:val="en-US"/>
        </w:rPr>
        <w:t xml:space="preserve">aims at </w:t>
      </w:r>
      <w:r w:rsidR="009E6550" w:rsidRPr="00BA6F23">
        <w:rPr>
          <w:rFonts w:cstheme="minorHAnsi"/>
          <w:lang w:val="en-US"/>
        </w:rPr>
        <w:t xml:space="preserve">imaging </w:t>
      </w:r>
      <w:r w:rsidR="00D6662E" w:rsidRPr="00BA6F23">
        <w:rPr>
          <w:rFonts w:cstheme="minorHAnsi"/>
          <w:lang w:val="en-US"/>
        </w:rPr>
        <w:t xml:space="preserve">the near-native structure </w:t>
      </w:r>
      <w:r w:rsidR="00070EB0">
        <w:rPr>
          <w:rFonts w:cstheme="minorHAnsi"/>
          <w:lang w:val="en-US"/>
        </w:rPr>
        <w:t xml:space="preserve">of cells </w:t>
      </w:r>
      <w:r w:rsidR="00D6662E" w:rsidRPr="00BA6F23">
        <w:rPr>
          <w:lang w:val="en-US"/>
        </w:rPr>
        <w:t xml:space="preserve">at a resolution of </w:t>
      </w:r>
      <w:r w:rsidR="009E6550" w:rsidRPr="00BA6F23">
        <w:rPr>
          <w:lang w:val="en-US"/>
        </w:rPr>
        <w:t>~3</w:t>
      </w:r>
      <w:r w:rsidR="00D6662E" w:rsidRPr="00BA6F23">
        <w:rPr>
          <w:lang w:val="en-US"/>
        </w:rPr>
        <w:t>0nm in a volume of 16</w:t>
      </w:r>
      <w:r w:rsidR="00D6662E" w:rsidRPr="00BA6F23">
        <w:rPr>
          <w:rFonts w:cstheme="minorHAnsi"/>
          <w:lang w:val="en-US"/>
        </w:rPr>
        <w:t>×</w:t>
      </w:r>
      <w:r w:rsidR="00D6662E" w:rsidRPr="00BA6F23">
        <w:rPr>
          <w:lang w:val="en-US"/>
        </w:rPr>
        <w:t>16</w:t>
      </w:r>
      <w:r w:rsidR="00D6662E" w:rsidRPr="00BA6F23">
        <w:rPr>
          <w:rFonts w:cstheme="minorHAnsi"/>
          <w:lang w:val="en-US"/>
        </w:rPr>
        <w:t>×</w:t>
      </w:r>
      <w:r w:rsidR="00D6662E" w:rsidRPr="00BA6F23">
        <w:rPr>
          <w:lang w:val="en-US"/>
        </w:rPr>
        <w:t>10 µm</w:t>
      </w:r>
      <w:r w:rsidR="00D6662E" w:rsidRPr="00BA6F23">
        <w:rPr>
          <w:vertAlign w:val="superscript"/>
          <w:lang w:val="en-US"/>
        </w:rPr>
        <w:t>3</w:t>
      </w:r>
      <w:r w:rsidR="00070EB0">
        <w:rPr>
          <w:lang w:val="en-US"/>
        </w:rPr>
        <w:t xml:space="preserve"> </w:t>
      </w:r>
      <w:r w:rsidR="00070EB0" w:rsidRPr="00BA6F23">
        <w:rPr>
          <w:rFonts w:cstheme="minorHAnsi"/>
          <w:lang w:val="en-US"/>
        </w:rPr>
        <w:t xml:space="preserve">by means </w:t>
      </w:r>
      <w:r w:rsidR="00070EB0">
        <w:rPr>
          <w:rFonts w:cstheme="minorHAnsi"/>
          <w:lang w:val="en-US"/>
        </w:rPr>
        <w:t xml:space="preserve">cryo </w:t>
      </w:r>
      <w:r w:rsidR="00070EB0" w:rsidRPr="00070EB0">
        <w:rPr>
          <w:rFonts w:cstheme="minorHAnsi"/>
          <w:lang w:val="en-US"/>
        </w:rPr>
        <w:t>soft X-ray tomography</w:t>
      </w:r>
      <w:r w:rsidR="00070EB0">
        <w:rPr>
          <w:rFonts w:cstheme="minorHAnsi"/>
          <w:lang w:val="en-US"/>
        </w:rPr>
        <w:t xml:space="preserve"> (cryo-SXT)</w:t>
      </w:r>
      <w:r w:rsidR="00070EB0">
        <w:rPr>
          <w:lang w:val="en-US"/>
        </w:rPr>
        <w:t xml:space="preserve">. </w:t>
      </w:r>
      <w:r w:rsidR="00D6662E" w:rsidRPr="00BA6F23">
        <w:rPr>
          <w:rFonts w:cstheme="minorHAnsi"/>
          <w:lang w:val="en-US"/>
        </w:rPr>
        <w:t xml:space="preserve">The </w:t>
      </w:r>
      <w:r w:rsidR="00D8602E">
        <w:rPr>
          <w:rFonts w:cstheme="minorHAnsi"/>
          <w:lang w:val="en-US"/>
        </w:rPr>
        <w:t xml:space="preserve">observed </w:t>
      </w:r>
      <w:r w:rsidR="00D6662E" w:rsidRPr="00BA6F23">
        <w:rPr>
          <w:rFonts w:cstheme="minorHAnsi"/>
          <w:lang w:val="en-US"/>
        </w:rPr>
        <w:t xml:space="preserve">frozen, hydrated </w:t>
      </w:r>
      <w:r w:rsidR="00D6662E" w:rsidRPr="00BA6F23">
        <w:rPr>
          <w:lang w:val="en-US"/>
        </w:rPr>
        <w:t xml:space="preserve">cells do not need to be sliced or chemically modified, </w:t>
      </w:r>
      <w:r w:rsidR="00D8602E">
        <w:rPr>
          <w:lang w:val="en-US"/>
        </w:rPr>
        <w:t xml:space="preserve">preserving </w:t>
      </w:r>
      <w:r w:rsidR="00D6662E" w:rsidRPr="00BA6F23">
        <w:rPr>
          <w:lang w:val="en-US"/>
        </w:rPr>
        <w:t xml:space="preserve">the </w:t>
      </w:r>
      <w:r w:rsidR="009E6550" w:rsidRPr="00BA6F23">
        <w:rPr>
          <w:lang w:val="en-US"/>
        </w:rPr>
        <w:t>native</w:t>
      </w:r>
      <w:r w:rsidR="00D6662E" w:rsidRPr="00BA6F23">
        <w:rPr>
          <w:lang w:val="en-US"/>
        </w:rPr>
        <w:t xml:space="preserve"> structure. The region of interest is selected using an on-line visible light epifluorescence microscope for correlative, low-resolution 2D imaging.</w:t>
      </w:r>
    </w:p>
    <w:p w14:paraId="5E355365" w14:textId="77777777" w:rsidR="00D8602E" w:rsidRDefault="009E6550" w:rsidP="00192F5B">
      <w:pPr>
        <w:spacing w:after="120"/>
        <w:jc w:val="both"/>
        <w:rPr>
          <w:lang w:val="en-US"/>
        </w:rPr>
      </w:pPr>
      <w:r w:rsidRPr="00BA6F23">
        <w:rPr>
          <w:lang w:val="en-US"/>
        </w:rPr>
        <w:t xml:space="preserve">MISTRAL is also able to perform </w:t>
      </w:r>
      <w:r w:rsidR="00A2224E" w:rsidRPr="00BA6F23">
        <w:rPr>
          <w:lang w:val="en-US"/>
        </w:rPr>
        <w:t>c</w:t>
      </w:r>
      <w:r w:rsidR="00590CDB" w:rsidRPr="00BA6F23">
        <w:rPr>
          <w:lang w:val="en-US"/>
        </w:rPr>
        <w:t>ryo</w:t>
      </w:r>
      <w:r w:rsidR="00A2224E" w:rsidRPr="00BA6F23">
        <w:rPr>
          <w:lang w:val="en-US"/>
        </w:rPr>
        <w:t>-s</w:t>
      </w:r>
      <w:r w:rsidR="00590CDB" w:rsidRPr="00BA6F23">
        <w:rPr>
          <w:lang w:val="en-US"/>
        </w:rPr>
        <w:t xml:space="preserve">pectromicroscopy </w:t>
      </w:r>
      <w:r w:rsidRPr="00BA6F23">
        <w:rPr>
          <w:lang w:val="en-US"/>
        </w:rPr>
        <w:t>experiments</w:t>
      </w:r>
      <w:r w:rsidR="00D8602E">
        <w:rPr>
          <w:lang w:val="en-US"/>
        </w:rPr>
        <w:t xml:space="preserve"> to locate </w:t>
      </w:r>
      <w:proofErr w:type="spellStart"/>
      <w:r w:rsidRPr="00BA6F23">
        <w:rPr>
          <w:lang w:val="en-US"/>
        </w:rPr>
        <w:t>oligoelements</w:t>
      </w:r>
      <w:proofErr w:type="spellEnd"/>
      <w:r w:rsidRPr="00BA6F23">
        <w:rPr>
          <w:lang w:val="en-US"/>
        </w:rPr>
        <w:t xml:space="preserve"> or heav</w:t>
      </w:r>
      <w:r w:rsidR="00A17A5F" w:rsidRPr="00BA6F23">
        <w:rPr>
          <w:lang w:val="en-US"/>
        </w:rPr>
        <w:t>y</w:t>
      </w:r>
      <w:r w:rsidRPr="00BA6F23">
        <w:rPr>
          <w:lang w:val="en-US"/>
        </w:rPr>
        <w:t xml:space="preserve"> atoms from </w:t>
      </w:r>
      <w:r w:rsidR="00D8602E">
        <w:rPr>
          <w:lang w:val="en-US"/>
        </w:rPr>
        <w:t xml:space="preserve">introduced </w:t>
      </w:r>
      <w:r w:rsidRPr="00BA6F23">
        <w:rPr>
          <w:lang w:val="en-US"/>
        </w:rPr>
        <w:t xml:space="preserve">nanoparticles </w:t>
      </w:r>
      <w:r w:rsidR="00D8602E">
        <w:rPr>
          <w:lang w:val="en-US"/>
        </w:rPr>
        <w:t xml:space="preserve">or </w:t>
      </w:r>
      <w:r w:rsidRPr="00BA6F23">
        <w:rPr>
          <w:lang w:val="en-US"/>
        </w:rPr>
        <w:t xml:space="preserve">compounds </w:t>
      </w:r>
      <w:r w:rsidR="00D8602E">
        <w:rPr>
          <w:lang w:val="en-US"/>
        </w:rPr>
        <w:t>in the cell</w:t>
      </w:r>
      <w:r w:rsidR="00D8602E" w:rsidRPr="00BA6F23">
        <w:rPr>
          <w:lang w:val="en-US"/>
        </w:rPr>
        <w:t xml:space="preserve"> </w:t>
      </w:r>
      <w:r w:rsidR="00D8602E">
        <w:rPr>
          <w:lang w:val="en-US"/>
        </w:rPr>
        <w:t>ultrastructure</w:t>
      </w:r>
      <w:r w:rsidR="00590CDB" w:rsidRPr="00BA6F23">
        <w:rPr>
          <w:lang w:val="en-US"/>
        </w:rPr>
        <w:t xml:space="preserve">. </w:t>
      </w:r>
      <w:r w:rsidRPr="00BA6F23">
        <w:rPr>
          <w:lang w:val="en-US"/>
        </w:rPr>
        <w:t xml:space="preserve">Interestingly, </w:t>
      </w:r>
      <w:r w:rsidR="00D8602E">
        <w:rPr>
          <w:lang w:val="en-US"/>
        </w:rPr>
        <w:t xml:space="preserve">this </w:t>
      </w:r>
      <w:r w:rsidR="00A17A5F" w:rsidRPr="00BA6F23">
        <w:rPr>
          <w:lang w:val="en-US"/>
        </w:rPr>
        <w:t>chemical characterization can be correlated with the morphological information delivered by cryo-tomography on the same sample</w:t>
      </w:r>
      <w:r w:rsidR="00476D28" w:rsidRPr="00BA6F23">
        <w:rPr>
          <w:lang w:val="en-US"/>
        </w:rPr>
        <w:t>.</w:t>
      </w:r>
    </w:p>
    <w:p w14:paraId="09606A57" w14:textId="43A03112" w:rsidR="001F71A9" w:rsidRDefault="00D8602E" w:rsidP="00192F5B">
      <w:pPr>
        <w:spacing w:after="120"/>
        <w:jc w:val="both"/>
        <w:rPr>
          <w:rFonts w:eastAsia="Times New Roman" w:cs="Times New Roman"/>
          <w:lang w:val="en-US"/>
        </w:rPr>
      </w:pPr>
      <w:r>
        <w:rPr>
          <w:lang w:val="en-US"/>
        </w:rPr>
        <w:t>T</w:t>
      </w:r>
      <w:r w:rsidR="00D00A9D" w:rsidRPr="00BA6F23">
        <w:rPr>
          <w:lang w:val="en-US"/>
        </w:rPr>
        <w:t xml:space="preserve">he information obtained using MISTRAL can be combined with </w:t>
      </w:r>
      <w:r>
        <w:rPr>
          <w:lang w:val="en-US"/>
        </w:rPr>
        <w:t xml:space="preserve">data from </w:t>
      </w:r>
      <w:r w:rsidR="00D00A9D" w:rsidRPr="00BA6F23">
        <w:rPr>
          <w:lang w:val="en-US"/>
        </w:rPr>
        <w:t xml:space="preserve">cryo-electron tomography, cryo-FIB, nano X-ray fluorescence or infrared </w:t>
      </w:r>
      <w:r>
        <w:rPr>
          <w:lang w:val="en-US"/>
        </w:rPr>
        <w:t>spectro-</w:t>
      </w:r>
      <w:r w:rsidR="00D00A9D" w:rsidRPr="00BA6F23">
        <w:rPr>
          <w:lang w:val="en-US"/>
        </w:rPr>
        <w:t>microscopy</w:t>
      </w:r>
      <w:r>
        <w:rPr>
          <w:lang w:val="en-US"/>
        </w:rPr>
        <w:t xml:space="preserve"> experiments</w:t>
      </w:r>
      <w:r w:rsidR="00D00A9D" w:rsidRPr="00BA6F23">
        <w:rPr>
          <w:lang w:val="en-US"/>
        </w:rPr>
        <w:t>.</w:t>
      </w:r>
      <w:r>
        <w:rPr>
          <w:lang w:val="en-US"/>
        </w:rPr>
        <w:t xml:space="preserve"> In addition, </w:t>
      </w:r>
      <w:r>
        <w:rPr>
          <w:rFonts w:eastAsia="Times New Roman" w:cs="Times New Roman"/>
          <w:lang w:val="en-US"/>
        </w:rPr>
        <w:t>o</w:t>
      </w:r>
      <w:r w:rsidR="00D00A9D" w:rsidRPr="00BA6F23">
        <w:rPr>
          <w:rFonts w:eastAsia="Times New Roman" w:cs="Times New Roman"/>
          <w:lang w:val="en-US"/>
        </w:rPr>
        <w:t xml:space="preserve">ur recently developed cryo-3DSIM </w:t>
      </w:r>
      <w:r w:rsidR="001F71A9" w:rsidRPr="00BA6F23">
        <w:rPr>
          <w:rFonts w:eastAsia="Times New Roman" w:cs="Times New Roman"/>
          <w:lang w:val="en-US"/>
        </w:rPr>
        <w:t xml:space="preserve">visible microscope provides </w:t>
      </w:r>
      <w:r w:rsidR="00D00A9D" w:rsidRPr="00BA6F23">
        <w:rPr>
          <w:rFonts w:eastAsia="Times New Roman" w:cs="Times New Roman"/>
          <w:lang w:val="en-US"/>
        </w:rPr>
        <w:t xml:space="preserve">3D </w:t>
      </w:r>
      <w:r w:rsidR="001F71A9" w:rsidRPr="00BA6F23">
        <w:rPr>
          <w:rFonts w:eastAsia="Times New Roman" w:cs="Times New Roman"/>
          <w:lang w:val="en-US"/>
        </w:rPr>
        <w:t xml:space="preserve">images </w:t>
      </w:r>
      <w:r w:rsidR="00D00A9D" w:rsidRPr="00BA6F23">
        <w:rPr>
          <w:rFonts w:eastAsia="Times New Roman" w:cs="Times New Roman"/>
          <w:lang w:val="en-US"/>
        </w:rPr>
        <w:t xml:space="preserve">at 100nm-resolution and allows </w:t>
      </w:r>
      <w:r w:rsidR="001F71A9" w:rsidRPr="00BA6F23">
        <w:rPr>
          <w:rFonts w:eastAsia="Times New Roman" w:cs="Times New Roman"/>
          <w:lang w:val="en-US"/>
        </w:rPr>
        <w:t xml:space="preserve">to correlate the laboratory imaging </w:t>
      </w:r>
      <w:r w:rsidR="00D00A9D" w:rsidRPr="00BA6F23">
        <w:rPr>
          <w:rFonts w:eastAsia="Times New Roman" w:cs="Times New Roman"/>
          <w:lang w:val="en-US"/>
        </w:rPr>
        <w:t xml:space="preserve">methods with the unique imaging techniques at </w:t>
      </w:r>
      <w:r>
        <w:rPr>
          <w:rFonts w:eastAsia="Times New Roman" w:cs="Times New Roman"/>
          <w:lang w:val="en-US"/>
        </w:rPr>
        <w:t>MISTRAL</w:t>
      </w:r>
      <w:r w:rsidR="001F71A9" w:rsidRPr="00BA6F23">
        <w:rPr>
          <w:rFonts w:eastAsia="Times New Roman" w:cs="Times New Roman"/>
          <w:lang w:val="en-US"/>
        </w:rPr>
        <w:t>.</w:t>
      </w:r>
    </w:p>
    <w:p w14:paraId="28D0632E" w14:textId="325DC7D8" w:rsidR="00202546" w:rsidRDefault="00202546" w:rsidP="00192F5B">
      <w:pPr>
        <w:spacing w:after="120"/>
        <w:jc w:val="both"/>
        <w:rPr>
          <w:lang w:val="en-US"/>
        </w:rPr>
      </w:pPr>
      <w:r>
        <w:rPr>
          <w:lang w:val="en-US"/>
        </w:rPr>
        <w:t xml:space="preserve">Most of the </w:t>
      </w:r>
      <w:r w:rsidRPr="00BA6F23">
        <w:rPr>
          <w:lang w:val="en-US"/>
        </w:rPr>
        <w:t>experiments are dedicated to health (pathogenic infections, cancer and diseases)</w:t>
      </w:r>
      <w:r>
        <w:rPr>
          <w:lang w:val="en-US"/>
        </w:rPr>
        <w:t>,</w:t>
      </w:r>
      <w:r w:rsidRPr="00BA6F23">
        <w:rPr>
          <w:lang w:val="en-US"/>
        </w:rPr>
        <w:t xml:space="preserve"> </w:t>
      </w:r>
      <w:r>
        <w:rPr>
          <w:lang w:val="en-US"/>
        </w:rPr>
        <w:t>b</w:t>
      </w:r>
      <w:r w:rsidRPr="00BA6F23">
        <w:rPr>
          <w:lang w:val="en-US"/>
        </w:rPr>
        <w:t>iomineralization</w:t>
      </w:r>
      <w:r>
        <w:rPr>
          <w:lang w:val="en-US"/>
        </w:rPr>
        <w:t xml:space="preserve">, </w:t>
      </w:r>
      <w:r w:rsidRPr="00BA6F23">
        <w:rPr>
          <w:lang w:val="en-US"/>
        </w:rPr>
        <w:t>nanoparticles internalization</w:t>
      </w:r>
      <w:r>
        <w:rPr>
          <w:lang w:val="en-US"/>
        </w:rPr>
        <w:t xml:space="preserve">, drug delivery or characterization of </w:t>
      </w:r>
      <w:r w:rsidRPr="00BA6F23">
        <w:rPr>
          <w:lang w:val="en-US"/>
        </w:rPr>
        <w:t>particular organelles or structures inside the cell.</w:t>
      </w:r>
    </w:p>
    <w:p w14:paraId="6F5CD6A6" w14:textId="373218E8" w:rsidR="00192F5B" w:rsidRDefault="00192F5B" w:rsidP="00192F5B">
      <w:pPr>
        <w:spacing w:after="120"/>
        <w:jc w:val="both"/>
        <w:rPr>
          <w:lang w:val="en-US"/>
        </w:rPr>
      </w:pPr>
      <w:r w:rsidRPr="00BA6F23">
        <w:rPr>
          <w:lang w:val="en-US"/>
        </w:rPr>
        <w:t xml:space="preserve">The necessary steps for the experiment, namely </w:t>
      </w:r>
      <w:r w:rsidRPr="00BA6F23">
        <w:rPr>
          <w:i/>
          <w:lang w:val="en-US"/>
        </w:rPr>
        <w:t>in situ</w:t>
      </w:r>
      <w:r w:rsidRPr="00BA6F23">
        <w:rPr>
          <w:lang w:val="en-US"/>
        </w:rPr>
        <w:t xml:space="preserve"> cell culture, cell vitrification, sample screening and tutorials on data processing are provided by the scientific beamline</w:t>
      </w:r>
      <w:r w:rsidR="00F032B6">
        <w:rPr>
          <w:lang w:val="en-US"/>
        </w:rPr>
        <w:t xml:space="preserve"> staff</w:t>
      </w:r>
      <w:r w:rsidRPr="00BA6F23">
        <w:rPr>
          <w:lang w:val="en-US"/>
        </w:rPr>
        <w:t>.</w:t>
      </w:r>
    </w:p>
    <w:p w14:paraId="2CF5F164" w14:textId="77777777" w:rsidR="00192F5B" w:rsidRPr="00BA6F23" w:rsidRDefault="00192F5B" w:rsidP="00192F5B">
      <w:pPr>
        <w:spacing w:after="120"/>
        <w:jc w:val="both"/>
        <w:rPr>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5119"/>
      </w:tblGrid>
      <w:tr w:rsidR="00C23DE2" w:rsidRPr="00BA6F23" w14:paraId="08FDAA76" w14:textId="77777777" w:rsidTr="00070EB0">
        <w:trPr>
          <w:jc w:val="center"/>
        </w:trPr>
        <w:tc>
          <w:tcPr>
            <w:tcW w:w="4262" w:type="dxa"/>
            <w:vAlign w:val="bottom"/>
          </w:tcPr>
          <w:p w14:paraId="631A21BE" w14:textId="16B7A577" w:rsidR="00F30BDB" w:rsidRPr="00BA6F23" w:rsidRDefault="005D6AC2" w:rsidP="00C23DE2">
            <w:pPr>
              <w:jc w:val="center"/>
              <w:rPr>
                <w:lang w:val="en-US"/>
              </w:rPr>
            </w:pPr>
            <w:r w:rsidRPr="00BA6F23">
              <w:rPr>
                <w:noProof/>
                <w:lang w:val="en-US"/>
              </w:rPr>
              <w:drawing>
                <wp:inline distT="0" distB="0" distL="0" distR="0" wp14:anchorId="1E5379EF" wp14:editId="0F89438D">
                  <wp:extent cx="2697485" cy="2043080"/>
                  <wp:effectExtent l="0" t="0" r="7620" b="0"/>
                  <wp:docPr id="11" name="Picture 11" descr="IM-Iridium-anticanc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Iridium-anticancer-1"/>
                          <pic:cNvPicPr>
                            <a:picLocks noChangeAspect="1" noChangeArrowheads="1"/>
                          </pic:cNvPicPr>
                        </pic:nvPicPr>
                        <pic:blipFill rotWithShape="1">
                          <a:blip r:embed="rId9">
                            <a:extLst>
                              <a:ext uri="{28A0092B-C50C-407E-A947-70E740481C1C}">
                                <a14:useLocalDpi xmlns:a14="http://schemas.microsoft.com/office/drawing/2010/main" val="0"/>
                              </a:ext>
                            </a:extLst>
                          </a:blip>
                          <a:srcRect l="3743" t="11931" b="10510"/>
                          <a:stretch/>
                        </pic:blipFill>
                        <pic:spPr bwMode="auto">
                          <a:xfrm>
                            <a:off x="0" y="0"/>
                            <a:ext cx="2745750" cy="20796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98" w:type="dxa"/>
            <w:vAlign w:val="bottom"/>
          </w:tcPr>
          <w:p w14:paraId="7977EE4B" w14:textId="7EC77D32" w:rsidR="00F30BDB" w:rsidRPr="00BA6F23" w:rsidRDefault="00F30BDB" w:rsidP="00C23DE2">
            <w:pPr>
              <w:jc w:val="center"/>
              <w:rPr>
                <w:lang w:val="en-US"/>
              </w:rPr>
            </w:pPr>
            <w:r w:rsidRPr="00BA6F23">
              <w:rPr>
                <w:noProof/>
                <w:lang w:val="en-US"/>
              </w:rPr>
              <w:drawing>
                <wp:inline distT="0" distB="0" distL="0" distR="0" wp14:anchorId="6D84FE28" wp14:editId="684FF39C">
                  <wp:extent cx="3288392" cy="1950368"/>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896" r="3552"/>
                          <a:stretch/>
                        </pic:blipFill>
                        <pic:spPr bwMode="auto">
                          <a:xfrm>
                            <a:off x="0" y="0"/>
                            <a:ext cx="3349048" cy="198634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30BDB" w:rsidRPr="00BA6F23" w14:paraId="23509629" w14:textId="77777777" w:rsidTr="00C23DE2">
        <w:trPr>
          <w:jc w:val="center"/>
        </w:trPr>
        <w:tc>
          <w:tcPr>
            <w:tcW w:w="9360" w:type="dxa"/>
            <w:gridSpan w:val="2"/>
            <w:vAlign w:val="bottom"/>
          </w:tcPr>
          <w:p w14:paraId="476E0B79" w14:textId="77777777" w:rsidR="00C23DE2" w:rsidRPr="00BA6F23" w:rsidRDefault="00C23DE2" w:rsidP="00C23DE2">
            <w:pPr>
              <w:jc w:val="center"/>
              <w:rPr>
                <w:b/>
                <w:i/>
                <w:sz w:val="20"/>
                <w:lang w:val="en-US"/>
              </w:rPr>
            </w:pPr>
          </w:p>
          <w:p w14:paraId="0681240C" w14:textId="4437770E" w:rsidR="00340567" w:rsidRPr="00BA6F23" w:rsidRDefault="00F30BDB" w:rsidP="00192F5B">
            <w:pPr>
              <w:jc w:val="center"/>
              <w:rPr>
                <w:i/>
                <w:sz w:val="20"/>
                <w:lang w:val="en-US"/>
              </w:rPr>
            </w:pPr>
            <w:r w:rsidRPr="00BA6F23">
              <w:rPr>
                <w:b/>
                <w:i/>
                <w:sz w:val="20"/>
                <w:lang w:val="en-US"/>
              </w:rPr>
              <w:t>Figure 1.</w:t>
            </w:r>
            <w:r w:rsidRPr="00BA6F23">
              <w:rPr>
                <w:i/>
                <w:sz w:val="20"/>
                <w:lang w:val="en-US"/>
              </w:rPr>
              <w:t xml:space="preserve"> </w:t>
            </w:r>
            <w:r w:rsidR="00C23DE2" w:rsidRPr="00BA6F23">
              <w:rPr>
                <w:i/>
                <w:sz w:val="20"/>
                <w:lang w:val="en-US"/>
              </w:rPr>
              <w:t xml:space="preserve">(left) </w:t>
            </w:r>
            <w:r w:rsidR="005D6AC2" w:rsidRPr="00BA6F23">
              <w:rPr>
                <w:i/>
                <w:sz w:val="20"/>
                <w:lang w:val="en-US"/>
              </w:rPr>
              <w:t>Localization of a metallodrug within the cellular ultrastructure</w:t>
            </w:r>
            <w:r w:rsidR="00C23DE2" w:rsidRPr="00BA6F23">
              <w:rPr>
                <w:i/>
                <w:sz w:val="20"/>
                <w:lang w:val="en-US"/>
              </w:rPr>
              <w:t xml:space="preserve">. (right) </w:t>
            </w:r>
            <w:r w:rsidR="005D6AC2" w:rsidRPr="00BA6F23">
              <w:rPr>
                <w:i/>
                <w:sz w:val="20"/>
                <w:lang w:val="en-US"/>
              </w:rPr>
              <w:t>Scientific fields of the experiments at MISTRAL</w:t>
            </w:r>
            <w:r w:rsidR="00C23DE2" w:rsidRPr="00BA6F23">
              <w:rPr>
                <w:i/>
                <w:sz w:val="20"/>
                <w:lang w:val="en-US"/>
              </w:rPr>
              <w:t>.</w:t>
            </w:r>
          </w:p>
        </w:tc>
      </w:tr>
    </w:tbl>
    <w:p w14:paraId="24C3DB01" w14:textId="77777777" w:rsidR="00E052F3" w:rsidRPr="00BA6F23" w:rsidRDefault="00E052F3" w:rsidP="00590CDB">
      <w:pPr>
        <w:jc w:val="both"/>
        <w:rPr>
          <w:lang w:val="en-US"/>
        </w:rPr>
      </w:pPr>
    </w:p>
    <w:p w14:paraId="225C321A" w14:textId="5666E89D" w:rsidR="006A7AFB" w:rsidRPr="00BA6F23" w:rsidRDefault="00015890" w:rsidP="00E052F3">
      <w:pPr>
        <w:pStyle w:val="Heading2"/>
        <w:numPr>
          <w:ilvl w:val="1"/>
          <w:numId w:val="3"/>
        </w:numPr>
        <w:spacing w:after="120"/>
        <w:ind w:left="851" w:hanging="857"/>
        <w:rPr>
          <w:lang w:val="en-US"/>
        </w:rPr>
      </w:pPr>
      <w:bookmarkStart w:id="4" w:name="_Toc96014412"/>
      <w:r w:rsidRPr="00BA6F23">
        <w:rPr>
          <w:lang w:val="en-US"/>
        </w:rPr>
        <w:lastRenderedPageBreak/>
        <w:t xml:space="preserve">MIRAS: </w:t>
      </w:r>
      <w:bookmarkEnd w:id="4"/>
      <w:r w:rsidR="00C443A6" w:rsidRPr="00BA6F23">
        <w:rPr>
          <w:rFonts w:cstheme="minorHAnsi"/>
          <w:lang w:val="en-US"/>
        </w:rPr>
        <w:t xml:space="preserve">infrared </w:t>
      </w:r>
      <w:r w:rsidR="00C443A6" w:rsidRPr="00BA6F23">
        <w:rPr>
          <w:lang w:val="en-US"/>
        </w:rPr>
        <w:t>micro-</w:t>
      </w:r>
      <w:r w:rsidR="00C443A6" w:rsidRPr="00BA6F23">
        <w:rPr>
          <w:rFonts w:cstheme="minorHAnsi"/>
          <w:lang w:val="en-US"/>
        </w:rPr>
        <w:t>spectroscopy</w:t>
      </w:r>
    </w:p>
    <w:p w14:paraId="12F54926" w14:textId="03A811E8" w:rsidR="00A87119" w:rsidRDefault="00967993" w:rsidP="00192F5B">
      <w:pPr>
        <w:spacing w:after="120"/>
        <w:jc w:val="both"/>
        <w:rPr>
          <w:lang w:val="en-US"/>
        </w:rPr>
      </w:pPr>
      <w:r w:rsidRPr="00BA6F23">
        <w:rPr>
          <w:rFonts w:cstheme="minorHAnsi"/>
          <w:lang w:val="en-US"/>
        </w:rPr>
        <w:t xml:space="preserve">MIRAS </w:t>
      </w:r>
      <w:r w:rsidR="007B1DD5" w:rsidRPr="00BA6F23">
        <w:rPr>
          <w:rFonts w:cstheme="minorHAnsi"/>
          <w:lang w:val="en-US"/>
        </w:rPr>
        <w:t>beamline is able t</w:t>
      </w:r>
      <w:r w:rsidRPr="00BA6F23">
        <w:rPr>
          <w:rFonts w:cstheme="minorHAnsi"/>
          <w:lang w:val="en-US"/>
        </w:rPr>
        <w:t xml:space="preserve">o </w:t>
      </w:r>
      <w:r w:rsidR="007A1BBC" w:rsidRPr="00BA6F23">
        <w:rPr>
          <w:rFonts w:cstheme="minorHAnsi"/>
          <w:lang w:val="en-US"/>
        </w:rPr>
        <w:t xml:space="preserve">map </w:t>
      </w:r>
      <w:r w:rsidR="00A87119" w:rsidRPr="00BA6F23">
        <w:rPr>
          <w:rFonts w:cstheme="minorHAnsi"/>
          <w:lang w:val="en-US"/>
        </w:rPr>
        <w:t xml:space="preserve">non-destructively </w:t>
      </w:r>
      <w:r w:rsidR="006B382A" w:rsidRPr="00BA6F23">
        <w:rPr>
          <w:rFonts w:cstheme="minorHAnsi"/>
          <w:lang w:val="en-US"/>
        </w:rPr>
        <w:t>the</w:t>
      </w:r>
      <w:r w:rsidR="007A1BBC" w:rsidRPr="00BA6F23">
        <w:rPr>
          <w:rFonts w:cstheme="minorHAnsi"/>
          <w:lang w:val="en-US"/>
        </w:rPr>
        <w:t xml:space="preserve"> state of bio </w:t>
      </w:r>
      <w:r w:rsidR="007B1DD5" w:rsidRPr="00BA6F23">
        <w:rPr>
          <w:rFonts w:cstheme="minorHAnsi"/>
          <w:lang w:val="en-US"/>
        </w:rPr>
        <w:t>macromol</w:t>
      </w:r>
      <w:r w:rsidR="00A87119" w:rsidRPr="00BA6F23">
        <w:rPr>
          <w:rFonts w:cstheme="minorHAnsi"/>
          <w:lang w:val="en-US"/>
        </w:rPr>
        <w:t>e</w:t>
      </w:r>
      <w:r w:rsidR="007B1DD5" w:rsidRPr="00BA6F23">
        <w:rPr>
          <w:rFonts w:cstheme="minorHAnsi"/>
          <w:lang w:val="en-US"/>
        </w:rPr>
        <w:t xml:space="preserve">cules </w:t>
      </w:r>
      <w:r w:rsidR="007A1BBC" w:rsidRPr="00BA6F23">
        <w:rPr>
          <w:rFonts w:cstheme="minorHAnsi"/>
          <w:lang w:val="en-US"/>
        </w:rPr>
        <w:t xml:space="preserve">in their natural </w:t>
      </w:r>
      <w:r w:rsidR="00A87119" w:rsidRPr="00BA6F23">
        <w:rPr>
          <w:rFonts w:cstheme="minorHAnsi"/>
          <w:lang w:val="en-US"/>
        </w:rPr>
        <w:t>environment</w:t>
      </w:r>
      <w:r w:rsidR="007B1DD5" w:rsidRPr="00BA6F23">
        <w:rPr>
          <w:rFonts w:cstheme="minorHAnsi"/>
          <w:lang w:val="en-US"/>
        </w:rPr>
        <w:t xml:space="preserve"> </w:t>
      </w:r>
      <w:r w:rsidR="009908EC" w:rsidRPr="00BA6F23">
        <w:rPr>
          <w:rFonts w:cstheme="minorHAnsi"/>
          <w:lang w:val="en-US"/>
        </w:rPr>
        <w:t xml:space="preserve">at a </w:t>
      </w:r>
      <w:r w:rsidR="009908EC">
        <w:rPr>
          <w:rFonts w:cstheme="minorHAnsi"/>
          <w:lang w:val="en-US"/>
        </w:rPr>
        <w:t xml:space="preserve">spatial </w:t>
      </w:r>
      <w:r w:rsidR="009908EC" w:rsidRPr="00BA6F23">
        <w:rPr>
          <w:rFonts w:cstheme="minorHAnsi"/>
          <w:lang w:val="en-US"/>
        </w:rPr>
        <w:t xml:space="preserve">resolution of </w:t>
      </w:r>
      <w:r w:rsidR="009908EC" w:rsidRPr="00BA6F23">
        <w:rPr>
          <w:rFonts w:ascii="Cambria Math" w:hAnsi="Cambria Math" w:cs="Cambria Math"/>
          <w:lang w:val="en-US"/>
        </w:rPr>
        <w:t>∼</w:t>
      </w:r>
      <w:r w:rsidR="009908EC" w:rsidRPr="00BA6F23">
        <w:rPr>
          <w:lang w:val="en-US"/>
        </w:rPr>
        <w:t>3</w:t>
      </w:r>
      <w:r w:rsidR="009908EC" w:rsidRPr="00BA6F23">
        <w:rPr>
          <w:rFonts w:ascii="Calibri" w:hAnsi="Calibri" w:cs="Calibri"/>
          <w:lang w:val="en-US"/>
        </w:rPr>
        <w:t>µ</w:t>
      </w:r>
      <w:r w:rsidR="009908EC" w:rsidRPr="00BA6F23">
        <w:rPr>
          <w:lang w:val="en-US"/>
        </w:rPr>
        <w:t>m</w:t>
      </w:r>
      <w:r w:rsidR="009908EC" w:rsidRPr="00BA6F23">
        <w:rPr>
          <w:rFonts w:cstheme="minorHAnsi"/>
          <w:lang w:val="en-US"/>
        </w:rPr>
        <w:t xml:space="preserve"> </w:t>
      </w:r>
      <w:r w:rsidR="007B1DD5" w:rsidRPr="00BA6F23">
        <w:rPr>
          <w:rFonts w:cstheme="minorHAnsi"/>
          <w:lang w:val="en-US"/>
        </w:rPr>
        <w:t xml:space="preserve">by means of infrared </w:t>
      </w:r>
      <w:r w:rsidR="007B1DD5" w:rsidRPr="00BA6F23">
        <w:rPr>
          <w:lang w:val="en-US"/>
        </w:rPr>
        <w:t>micro-</w:t>
      </w:r>
      <w:r w:rsidR="007B1DD5" w:rsidRPr="00BA6F23">
        <w:rPr>
          <w:rFonts w:cstheme="minorHAnsi"/>
          <w:lang w:val="en-US"/>
        </w:rPr>
        <w:t>spectroscopy</w:t>
      </w:r>
      <w:r w:rsidR="007A1BBC" w:rsidRPr="00BA6F23">
        <w:rPr>
          <w:lang w:val="en-US"/>
        </w:rPr>
        <w:t>.</w:t>
      </w:r>
      <w:r w:rsidR="00B941CC" w:rsidRPr="00BA6F23">
        <w:rPr>
          <w:lang w:val="en-US"/>
        </w:rPr>
        <w:t xml:space="preserve"> </w:t>
      </w:r>
      <w:r w:rsidR="00A87119" w:rsidRPr="00BA6F23">
        <w:rPr>
          <w:lang w:val="en-US"/>
        </w:rPr>
        <w:t>Output data is delivered either as spectral analysis (spectroscopy mode) or as images (microscopy mode). The beamline includes user friendly control system and provides a service of remote access of users to data analysis software.</w:t>
      </w:r>
    </w:p>
    <w:p w14:paraId="2738D34F" w14:textId="5E7DBD42" w:rsidR="00192F5B" w:rsidRDefault="00192F5B" w:rsidP="00192F5B">
      <w:pPr>
        <w:spacing w:after="120"/>
        <w:jc w:val="both"/>
        <w:rPr>
          <w:lang w:val="en-US"/>
        </w:rPr>
      </w:pPr>
      <w:r w:rsidRPr="00BA6F23">
        <w:rPr>
          <w:lang w:val="en-US"/>
        </w:rPr>
        <w:t xml:space="preserve">The applications cover a wide range of research fields in life sciences including </w:t>
      </w:r>
      <w:r>
        <w:rPr>
          <w:lang w:val="en-US"/>
        </w:rPr>
        <w:t xml:space="preserve">cancer, Alzheimer and other </w:t>
      </w:r>
      <w:r w:rsidRPr="00BA6F23">
        <w:rPr>
          <w:lang w:val="en-US"/>
        </w:rPr>
        <w:t>neurodegenerative disease</w:t>
      </w:r>
      <w:r>
        <w:rPr>
          <w:lang w:val="en-US"/>
        </w:rPr>
        <w:t>s,</w:t>
      </w:r>
      <w:r w:rsidRPr="00BA6F23">
        <w:rPr>
          <w:lang w:val="en-US"/>
        </w:rPr>
        <w:t xml:space="preserve"> cells infection, </w:t>
      </w:r>
      <w:r w:rsidRPr="00BA6F23">
        <w:rPr>
          <w:rFonts w:cstheme="minorHAnsi"/>
          <w:lang w:val="en-US"/>
        </w:rPr>
        <w:t>protein aggregation, lipids peroxidation</w:t>
      </w:r>
      <w:r>
        <w:rPr>
          <w:rFonts w:cstheme="minorHAnsi"/>
          <w:lang w:val="en-US"/>
        </w:rPr>
        <w:t xml:space="preserve"> and</w:t>
      </w:r>
      <w:r w:rsidRPr="00BA6F23">
        <w:rPr>
          <w:rFonts w:cstheme="minorHAnsi"/>
          <w:lang w:val="en-US"/>
        </w:rPr>
        <w:t xml:space="preserve"> biomarkers in cells/tissues</w:t>
      </w:r>
      <w:r w:rsidRPr="00BA6F23">
        <w:rPr>
          <w:lang w:val="en-US"/>
        </w:rPr>
        <w:t>.  S</w:t>
      </w:r>
      <w:r>
        <w:rPr>
          <w:lang w:val="en-US"/>
        </w:rPr>
        <w:t>amples may consist in s</w:t>
      </w:r>
      <w:r w:rsidRPr="00BA6F23">
        <w:rPr>
          <w:lang w:val="en-US"/>
        </w:rPr>
        <w:t xml:space="preserve">ingle cells </w:t>
      </w:r>
      <w:r>
        <w:rPr>
          <w:lang w:val="en-US"/>
        </w:rPr>
        <w:t xml:space="preserve">layers or </w:t>
      </w:r>
      <w:r w:rsidRPr="00BA6F23">
        <w:rPr>
          <w:lang w:val="en-US"/>
        </w:rPr>
        <w:t>tissue</w:t>
      </w:r>
      <w:r>
        <w:rPr>
          <w:lang w:val="en-US"/>
        </w:rPr>
        <w:t xml:space="preserve">s. </w:t>
      </w:r>
      <w:r w:rsidRPr="00BA6F23">
        <w:rPr>
          <w:lang w:val="en-US"/>
        </w:rPr>
        <w:t xml:space="preserve">Sample preparation tools and tissue cryo-sectioning are available, so that </w:t>
      </w:r>
      <w:r>
        <w:rPr>
          <w:lang w:val="en-US"/>
        </w:rPr>
        <w:t>data can be correlated with cryo-SXT (MISTRAL)</w:t>
      </w:r>
      <w:r w:rsidRPr="00BA6F23">
        <w:rPr>
          <w:lang w:val="en-US"/>
        </w:rPr>
        <w:t xml:space="preserve">, </w:t>
      </w:r>
      <w:r w:rsidRPr="00BA6F23">
        <w:rPr>
          <w:rFonts w:cstheme="minorHAnsi"/>
          <w:lang w:val="en-US"/>
        </w:rPr>
        <w:t xml:space="preserve">visible microscopy (including super-resolution techniques), </w:t>
      </w:r>
      <w:proofErr w:type="spellStart"/>
      <w:r w:rsidRPr="00BA6F23">
        <w:rPr>
          <w:rFonts w:cstheme="minorHAnsi"/>
          <w:lang w:val="en-US"/>
        </w:rPr>
        <w:t>nano-X</w:t>
      </w:r>
      <w:r>
        <w:rPr>
          <w:rFonts w:cstheme="minorHAnsi"/>
          <w:lang w:val="en-US"/>
        </w:rPr>
        <w:t>ray</w:t>
      </w:r>
      <w:proofErr w:type="spellEnd"/>
      <w:r>
        <w:rPr>
          <w:rFonts w:cstheme="minorHAnsi"/>
          <w:lang w:val="en-US"/>
        </w:rPr>
        <w:t xml:space="preserve"> Fluorescence, </w:t>
      </w:r>
      <w:proofErr w:type="spellStart"/>
      <w:r>
        <w:rPr>
          <w:rFonts w:cstheme="minorHAnsi"/>
          <w:lang w:val="en-US"/>
        </w:rPr>
        <w:t>nano-Xray</w:t>
      </w:r>
      <w:proofErr w:type="spellEnd"/>
      <w:r>
        <w:rPr>
          <w:rFonts w:cstheme="minorHAnsi"/>
          <w:lang w:val="en-US"/>
        </w:rPr>
        <w:t xml:space="preserve"> spectroscopy and micro-computed tomography </w:t>
      </w:r>
      <w:r>
        <w:rPr>
          <w:lang w:val="en-US"/>
        </w:rPr>
        <w:t>(</w:t>
      </w:r>
      <w:r w:rsidRPr="00BA6F23">
        <w:rPr>
          <w:lang w:val="en-US"/>
        </w:rPr>
        <w:t>FAXTOR</w:t>
      </w:r>
      <w:r>
        <w:rPr>
          <w:lang w:val="en-US"/>
        </w:rPr>
        <w:t>, when in operation</w:t>
      </w:r>
      <w:r w:rsidRPr="00BA6F23">
        <w:rPr>
          <w:lang w:val="en-US"/>
        </w:rPr>
        <w:t>).</w:t>
      </w:r>
    </w:p>
    <w:p w14:paraId="22B0AEAC" w14:textId="77777777" w:rsidR="00192F5B" w:rsidRPr="00BA6F23" w:rsidRDefault="00192F5B" w:rsidP="00192F5B">
      <w:pPr>
        <w:spacing w:after="120"/>
        <w:jc w:val="both"/>
        <w:rPr>
          <w:rFonts w:cstheme="minorHAnsi"/>
          <w:lang w:val="en-US"/>
        </w:rPr>
      </w:pPr>
      <w:r w:rsidRPr="00BA6F23">
        <w:rPr>
          <w:rFonts w:cstheme="minorHAnsi"/>
          <w:lang w:val="en-US"/>
        </w:rPr>
        <w:t xml:space="preserve">MIRAS is particularly interesting for pharma and cosmetic companies to verify the diffusion, efficacy and safety of active ingredients by analyzing the biochemical composition of the cells and tissues upon treatment. </w:t>
      </w:r>
    </w:p>
    <w:p w14:paraId="2F2A7387" w14:textId="2F7C7E86" w:rsidR="00505D6C" w:rsidRPr="00BA6F23" w:rsidRDefault="00505D6C" w:rsidP="007A1BBC">
      <w:pPr>
        <w:spacing w:after="60"/>
        <w:jc w:val="both"/>
        <w:rPr>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40"/>
      </w:tblGrid>
      <w:tr w:rsidR="0080671F" w:rsidRPr="00BA6F23" w14:paraId="5283DF9E" w14:textId="77777777" w:rsidTr="00AA3F9D">
        <w:trPr>
          <w:jc w:val="center"/>
        </w:trPr>
        <w:tc>
          <w:tcPr>
            <w:tcW w:w="4680" w:type="dxa"/>
            <w:vAlign w:val="center"/>
          </w:tcPr>
          <w:p w14:paraId="0AD47F26" w14:textId="50669B88" w:rsidR="00505D6C" w:rsidRPr="00BA6F23" w:rsidRDefault="0080671F" w:rsidP="00AA3F9D">
            <w:pPr>
              <w:jc w:val="center"/>
              <w:rPr>
                <w:lang w:val="en-US"/>
              </w:rPr>
            </w:pPr>
            <w:r w:rsidRPr="0080671F">
              <w:rPr>
                <w:noProof/>
                <w:lang w:val="en-US"/>
              </w:rPr>
              <w:drawing>
                <wp:inline distT="0" distB="0" distL="0" distR="0" wp14:anchorId="0B699916" wp14:editId="0CFD871B">
                  <wp:extent cx="3084394" cy="2540089"/>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1073" cy="2570296"/>
                          </a:xfrm>
                          <a:prstGeom prst="rect">
                            <a:avLst/>
                          </a:prstGeom>
                        </pic:spPr>
                      </pic:pic>
                    </a:graphicData>
                  </a:graphic>
                </wp:inline>
              </w:drawing>
            </w:r>
          </w:p>
        </w:tc>
        <w:tc>
          <w:tcPr>
            <w:tcW w:w="4680" w:type="dxa"/>
            <w:vAlign w:val="center"/>
          </w:tcPr>
          <w:p w14:paraId="151E9D43" w14:textId="4DBDC0EF" w:rsidR="00505D6C" w:rsidRPr="00BA6F23" w:rsidRDefault="00AA3F9D" w:rsidP="00AA3F9D">
            <w:pPr>
              <w:jc w:val="center"/>
              <w:rPr>
                <w:lang w:val="en-US"/>
              </w:rPr>
            </w:pPr>
            <w:r w:rsidRPr="00BA6F23">
              <w:rPr>
                <w:noProof/>
                <w:lang w:val="en-US"/>
              </w:rPr>
              <w:drawing>
                <wp:inline distT="0" distB="0" distL="0" distR="0" wp14:anchorId="039F5E61" wp14:editId="208774EB">
                  <wp:extent cx="2898296" cy="186531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95629" cy="1927955"/>
                          </a:xfrm>
                          <a:prstGeom prst="rect">
                            <a:avLst/>
                          </a:prstGeom>
                        </pic:spPr>
                      </pic:pic>
                    </a:graphicData>
                  </a:graphic>
                </wp:inline>
              </w:drawing>
            </w:r>
          </w:p>
        </w:tc>
      </w:tr>
      <w:tr w:rsidR="00505D6C" w:rsidRPr="00BA6F23" w14:paraId="540218CC" w14:textId="77777777" w:rsidTr="00AA3F9D">
        <w:trPr>
          <w:jc w:val="center"/>
        </w:trPr>
        <w:tc>
          <w:tcPr>
            <w:tcW w:w="9360" w:type="dxa"/>
            <w:gridSpan w:val="2"/>
            <w:vAlign w:val="center"/>
          </w:tcPr>
          <w:p w14:paraId="282686CB" w14:textId="77777777" w:rsidR="00505D6C" w:rsidRPr="00BA6F23" w:rsidRDefault="00505D6C" w:rsidP="00AA3F9D">
            <w:pPr>
              <w:jc w:val="center"/>
              <w:rPr>
                <w:b/>
                <w:i/>
                <w:sz w:val="20"/>
                <w:lang w:val="en-US"/>
              </w:rPr>
            </w:pPr>
          </w:p>
          <w:p w14:paraId="690DDDC7" w14:textId="408886C6" w:rsidR="00505D6C" w:rsidRPr="00BA6F23" w:rsidRDefault="00505D6C" w:rsidP="00AA3F9D">
            <w:pPr>
              <w:jc w:val="center"/>
              <w:rPr>
                <w:i/>
                <w:sz w:val="20"/>
                <w:lang w:val="en-US"/>
              </w:rPr>
            </w:pPr>
            <w:r w:rsidRPr="00BA6F23">
              <w:rPr>
                <w:b/>
                <w:i/>
                <w:sz w:val="20"/>
                <w:lang w:val="en-US"/>
              </w:rPr>
              <w:t>Figure 2.</w:t>
            </w:r>
            <w:r w:rsidRPr="00BA6F23">
              <w:rPr>
                <w:i/>
                <w:sz w:val="20"/>
                <w:lang w:val="en-US"/>
              </w:rPr>
              <w:t xml:space="preserve"> (left) </w:t>
            </w:r>
            <w:r w:rsidR="005D6AC2" w:rsidRPr="00BA6F23">
              <w:rPr>
                <w:i/>
                <w:sz w:val="20"/>
                <w:lang w:val="en-US"/>
              </w:rPr>
              <w:t>Localization o</w:t>
            </w:r>
            <w:r w:rsidR="0080671F" w:rsidRPr="0080671F">
              <w:rPr>
                <w:i/>
                <w:sz w:val="20"/>
                <w:lang w:val="en-US"/>
              </w:rPr>
              <w:t>f phosphates, proteins and lipids</w:t>
            </w:r>
            <w:r w:rsidR="00070EB0">
              <w:rPr>
                <w:i/>
                <w:sz w:val="20"/>
                <w:lang w:val="en-US"/>
              </w:rPr>
              <w:t xml:space="preserve"> in astrocyte cells affected by </w:t>
            </w:r>
            <w:r w:rsidR="00070EB0" w:rsidRPr="00070EB0">
              <w:rPr>
                <w:i/>
                <w:sz w:val="20"/>
                <w:lang w:val="en-US"/>
              </w:rPr>
              <w:t>amyotrophic lateral sclerosis</w:t>
            </w:r>
            <w:r w:rsidRPr="00BA6F23">
              <w:rPr>
                <w:i/>
                <w:sz w:val="20"/>
                <w:lang w:val="en-US"/>
              </w:rPr>
              <w:t xml:space="preserve">. (right) Scientific fields of the </w:t>
            </w:r>
            <w:r w:rsidR="005D6AC2" w:rsidRPr="00BA6F23">
              <w:rPr>
                <w:i/>
                <w:sz w:val="20"/>
                <w:lang w:val="en-US"/>
              </w:rPr>
              <w:t>experiments at MIRAS</w:t>
            </w:r>
            <w:r w:rsidRPr="00BA6F23">
              <w:rPr>
                <w:i/>
                <w:sz w:val="20"/>
                <w:lang w:val="en-US"/>
              </w:rPr>
              <w:t>.</w:t>
            </w:r>
          </w:p>
        </w:tc>
      </w:tr>
    </w:tbl>
    <w:p w14:paraId="560EA4C8" w14:textId="6A53D6B9" w:rsidR="00505D6C" w:rsidRDefault="00505D6C" w:rsidP="007A1BBC">
      <w:pPr>
        <w:spacing w:after="60"/>
        <w:jc w:val="both"/>
        <w:rPr>
          <w:lang w:val="en-US"/>
        </w:rPr>
      </w:pPr>
    </w:p>
    <w:p w14:paraId="2D61564B" w14:textId="77777777" w:rsidR="004563EA" w:rsidRPr="00BA6F23" w:rsidRDefault="004563EA" w:rsidP="007A1BBC">
      <w:pPr>
        <w:spacing w:after="60"/>
        <w:jc w:val="both"/>
        <w:rPr>
          <w:lang w:val="en-US"/>
        </w:rPr>
      </w:pPr>
    </w:p>
    <w:p w14:paraId="144B5E2F" w14:textId="194561DC" w:rsidR="00514863" w:rsidRPr="00BA6F23" w:rsidRDefault="00514863" w:rsidP="005E128B">
      <w:pPr>
        <w:pStyle w:val="Heading2"/>
        <w:numPr>
          <w:ilvl w:val="1"/>
          <w:numId w:val="3"/>
        </w:numPr>
        <w:spacing w:after="120"/>
        <w:ind w:left="850" w:hanging="856"/>
        <w:rPr>
          <w:lang w:val="en-US"/>
        </w:rPr>
      </w:pPr>
      <w:r w:rsidRPr="00BA6F23">
        <w:rPr>
          <w:lang w:val="en-US"/>
        </w:rPr>
        <w:t>XALOC</w:t>
      </w:r>
      <w:r w:rsidR="00C542AC" w:rsidRPr="00BA6F23">
        <w:rPr>
          <w:lang w:val="en-US"/>
        </w:rPr>
        <w:t xml:space="preserve">: </w:t>
      </w:r>
      <w:r w:rsidR="00202546" w:rsidRPr="00202546">
        <w:rPr>
          <w:lang w:val="en-US"/>
        </w:rPr>
        <w:t xml:space="preserve">macromolecular </w:t>
      </w:r>
      <w:r w:rsidR="00C542AC" w:rsidRPr="00BA6F23">
        <w:rPr>
          <w:lang w:val="en-US"/>
        </w:rPr>
        <w:t>crystallography</w:t>
      </w:r>
    </w:p>
    <w:p w14:paraId="2A68DA96" w14:textId="61B6886C" w:rsidR="00514863" w:rsidRPr="00BA6F23" w:rsidRDefault="00514863" w:rsidP="005E128B">
      <w:pPr>
        <w:spacing w:after="120"/>
        <w:jc w:val="both"/>
        <w:rPr>
          <w:lang w:val="en-US"/>
        </w:rPr>
      </w:pPr>
      <w:r w:rsidRPr="00BA6F23">
        <w:rPr>
          <w:lang w:val="en-US"/>
        </w:rPr>
        <w:t xml:space="preserve">XALOC provides a tool to </w:t>
      </w:r>
      <w:r w:rsidR="00C542AC" w:rsidRPr="00BA6F23">
        <w:rPr>
          <w:lang w:val="en-US"/>
        </w:rPr>
        <w:t xml:space="preserve">determine </w:t>
      </w:r>
      <w:r w:rsidRPr="00BA6F23">
        <w:rPr>
          <w:lang w:val="en-US"/>
        </w:rPr>
        <w:t xml:space="preserve">macromolecular </w:t>
      </w:r>
      <w:r w:rsidR="00C542AC" w:rsidRPr="00BA6F23">
        <w:rPr>
          <w:lang w:val="en-US"/>
        </w:rPr>
        <w:t xml:space="preserve">3D </w:t>
      </w:r>
      <w:r w:rsidRPr="00BA6F23">
        <w:rPr>
          <w:lang w:val="en-US"/>
        </w:rPr>
        <w:t xml:space="preserve">structures at </w:t>
      </w:r>
      <w:r w:rsidR="00C542AC" w:rsidRPr="00BA6F23">
        <w:rPr>
          <w:lang w:val="en-US"/>
        </w:rPr>
        <w:t xml:space="preserve">atomic resolution by means of </w:t>
      </w:r>
      <w:r w:rsidR="00202546" w:rsidRPr="00202546">
        <w:rPr>
          <w:lang w:val="en-US"/>
        </w:rPr>
        <w:t xml:space="preserve">macromolecular </w:t>
      </w:r>
      <w:r w:rsidR="00C542AC" w:rsidRPr="00BA6F23">
        <w:rPr>
          <w:lang w:val="en-US"/>
        </w:rPr>
        <w:t>crystallography</w:t>
      </w:r>
      <w:r w:rsidR="00202546">
        <w:rPr>
          <w:lang w:val="en-US"/>
        </w:rPr>
        <w:t xml:space="preserve"> (MX)</w:t>
      </w:r>
      <w:r w:rsidR="00C542AC" w:rsidRPr="00BA6F23">
        <w:rPr>
          <w:lang w:val="en-US"/>
        </w:rPr>
        <w:t>. The technique is suitable to study proteins, oligonucleotides</w:t>
      </w:r>
      <w:r w:rsidR="00202546">
        <w:rPr>
          <w:lang w:val="en-US"/>
        </w:rPr>
        <w:t xml:space="preserve"> and</w:t>
      </w:r>
      <w:r w:rsidR="00C542AC" w:rsidRPr="00BA6F23">
        <w:rPr>
          <w:lang w:val="en-US"/>
        </w:rPr>
        <w:t xml:space="preserve"> </w:t>
      </w:r>
      <w:r w:rsidR="00202546">
        <w:rPr>
          <w:lang w:val="en-US"/>
        </w:rPr>
        <w:t xml:space="preserve">protein-protein, </w:t>
      </w:r>
      <w:r w:rsidR="00C542AC" w:rsidRPr="00BA6F23">
        <w:rPr>
          <w:lang w:val="en-US"/>
        </w:rPr>
        <w:t xml:space="preserve">DNA-protein or ligand-protein complexes. </w:t>
      </w:r>
      <w:r w:rsidR="0020386F">
        <w:rPr>
          <w:lang w:val="en-US"/>
        </w:rPr>
        <w:t xml:space="preserve">In the end, </w:t>
      </w:r>
      <w:r w:rsidR="00360E45">
        <w:rPr>
          <w:lang w:val="en-US"/>
        </w:rPr>
        <w:t xml:space="preserve">MX reveals </w:t>
      </w:r>
      <w:r w:rsidR="0020386F">
        <w:rPr>
          <w:lang w:val="en-US"/>
        </w:rPr>
        <w:t xml:space="preserve">the </w:t>
      </w:r>
      <w:r w:rsidR="0020386F" w:rsidRPr="00BA6F23">
        <w:rPr>
          <w:lang w:val="en-US"/>
        </w:rPr>
        <w:t xml:space="preserve">molecular machinery of </w:t>
      </w:r>
      <w:r w:rsidR="00360E45">
        <w:rPr>
          <w:lang w:val="en-US"/>
        </w:rPr>
        <w:t>life</w:t>
      </w:r>
      <w:r w:rsidR="0020386F">
        <w:rPr>
          <w:lang w:val="en-US"/>
        </w:rPr>
        <w:t xml:space="preserve"> </w:t>
      </w:r>
      <w:r w:rsidR="00360E45">
        <w:rPr>
          <w:lang w:val="en-US"/>
        </w:rPr>
        <w:t>at atomic level</w:t>
      </w:r>
      <w:r w:rsidR="0020386F">
        <w:rPr>
          <w:lang w:val="en-US"/>
        </w:rPr>
        <w:t>.</w:t>
      </w:r>
    </w:p>
    <w:p w14:paraId="0A153DB8" w14:textId="1C6F5057" w:rsidR="0020386F" w:rsidRDefault="00360E45" w:rsidP="005E128B">
      <w:pPr>
        <w:spacing w:after="120"/>
        <w:jc w:val="both"/>
        <w:rPr>
          <w:lang w:val="en-US"/>
        </w:rPr>
      </w:pPr>
      <w:r>
        <w:rPr>
          <w:lang w:val="en-US"/>
        </w:rPr>
        <w:lastRenderedPageBreak/>
        <w:t>M</w:t>
      </w:r>
      <w:r w:rsidR="00BA6F23">
        <w:rPr>
          <w:lang w:val="en-US"/>
        </w:rPr>
        <w:t>acromolecular crystallography</w:t>
      </w:r>
      <w:r w:rsidR="0020386F">
        <w:rPr>
          <w:lang w:val="en-US"/>
        </w:rPr>
        <w:t xml:space="preserve"> </w:t>
      </w:r>
      <w:r>
        <w:rPr>
          <w:lang w:val="en-US"/>
        </w:rPr>
        <w:t xml:space="preserve">relies in the availability of the studied macromolecules in a crystal form. The obtained 3D structures from these crystal </w:t>
      </w:r>
      <w:r w:rsidR="0020386F">
        <w:rPr>
          <w:lang w:val="en-US"/>
        </w:rPr>
        <w:t xml:space="preserve">benefit </w:t>
      </w:r>
      <w:r>
        <w:rPr>
          <w:lang w:val="en-US"/>
        </w:rPr>
        <w:t xml:space="preserve">all and </w:t>
      </w:r>
      <w:r w:rsidR="0020386F">
        <w:rPr>
          <w:lang w:val="en-US"/>
        </w:rPr>
        <w:t>every topic on health</w:t>
      </w:r>
      <w:r>
        <w:rPr>
          <w:lang w:val="en-US"/>
        </w:rPr>
        <w:t>, environment and other societally-relevant challenges</w:t>
      </w:r>
      <w:r w:rsidR="0020386F">
        <w:rPr>
          <w:lang w:val="en-US"/>
        </w:rPr>
        <w:t xml:space="preserve"> that require the understanding the interaction of </w:t>
      </w:r>
      <w:r>
        <w:rPr>
          <w:lang w:val="en-US"/>
        </w:rPr>
        <w:t xml:space="preserve">biological </w:t>
      </w:r>
      <w:r w:rsidR="0020386F">
        <w:rPr>
          <w:lang w:val="en-US"/>
        </w:rPr>
        <w:t>components at the most intimate level</w:t>
      </w:r>
      <w:r w:rsidR="00BA6F23" w:rsidRPr="00BA6F23">
        <w:rPr>
          <w:lang w:val="en-US"/>
        </w:rPr>
        <w:t xml:space="preserve">: pathogen infections, antibiotic resistance, crop </w:t>
      </w:r>
      <w:r w:rsidR="0020386F">
        <w:rPr>
          <w:lang w:val="en-US"/>
        </w:rPr>
        <w:t xml:space="preserve">growth and </w:t>
      </w:r>
      <w:r w:rsidR="00BA6F23" w:rsidRPr="00BA6F23">
        <w:rPr>
          <w:lang w:val="en-US"/>
        </w:rPr>
        <w:t>resistance to climate change, cancer</w:t>
      </w:r>
      <w:r w:rsidR="00BA6F23">
        <w:rPr>
          <w:lang w:val="en-US"/>
        </w:rPr>
        <w:t xml:space="preserve">, </w:t>
      </w:r>
      <w:r w:rsidR="00BA6F23" w:rsidRPr="00BA6F23">
        <w:rPr>
          <w:lang w:val="en-US"/>
        </w:rPr>
        <w:t>diseases, drug delivery and distribution, bionanomaterials</w:t>
      </w:r>
      <w:r>
        <w:rPr>
          <w:lang w:val="en-US"/>
        </w:rPr>
        <w:t xml:space="preserve">, </w:t>
      </w:r>
      <w:r w:rsidR="00BA6F23" w:rsidRPr="00BA6F23">
        <w:rPr>
          <w:lang w:val="en-US"/>
        </w:rPr>
        <w:t>time-resolved enzymology</w:t>
      </w:r>
      <w:r w:rsidR="0020386F">
        <w:rPr>
          <w:lang w:val="en-US"/>
        </w:rPr>
        <w:t xml:space="preserve">, etc. </w:t>
      </w:r>
      <w:r>
        <w:rPr>
          <w:lang w:val="en-US"/>
        </w:rPr>
        <w:t xml:space="preserve">The most common use of the technique has been </w:t>
      </w:r>
      <w:r w:rsidR="0020386F">
        <w:rPr>
          <w:lang w:val="en-US"/>
        </w:rPr>
        <w:t xml:space="preserve">the </w:t>
      </w:r>
      <w:r w:rsidR="0020386F" w:rsidRPr="00BA6F23">
        <w:rPr>
          <w:lang w:val="en-US"/>
        </w:rPr>
        <w:t xml:space="preserve">structural determination of drug-target interactions, </w:t>
      </w:r>
      <w:r w:rsidR="0020386F">
        <w:rPr>
          <w:lang w:val="en-US"/>
        </w:rPr>
        <w:t xml:space="preserve">ultimately </w:t>
      </w:r>
      <w:r w:rsidR="0020386F" w:rsidRPr="00BA6F23">
        <w:rPr>
          <w:lang w:val="en-US"/>
        </w:rPr>
        <w:t>improv</w:t>
      </w:r>
      <w:r>
        <w:rPr>
          <w:lang w:val="en-US"/>
        </w:rPr>
        <w:t>ing</w:t>
      </w:r>
      <w:r w:rsidR="0020386F" w:rsidRPr="00BA6F23">
        <w:rPr>
          <w:lang w:val="en-US"/>
        </w:rPr>
        <w:t xml:space="preserve"> the design of drugs with higher activity and selectivity and accelerat</w:t>
      </w:r>
      <w:r>
        <w:rPr>
          <w:lang w:val="en-US"/>
        </w:rPr>
        <w:t>ing</w:t>
      </w:r>
      <w:r w:rsidR="0020386F" w:rsidRPr="00BA6F23">
        <w:rPr>
          <w:lang w:val="en-US"/>
        </w:rPr>
        <w:t xml:space="preserve"> the drug discovery process.</w:t>
      </w:r>
    </w:p>
    <w:p w14:paraId="7569D146" w14:textId="5CA47B9C" w:rsidR="00360E45" w:rsidRDefault="006C7BF9" w:rsidP="005E128B">
      <w:pPr>
        <w:spacing w:after="120"/>
        <w:jc w:val="both"/>
        <w:rPr>
          <w:lang w:val="en-US"/>
        </w:rPr>
      </w:pPr>
      <w:r>
        <w:rPr>
          <w:lang w:val="en-US"/>
        </w:rPr>
        <w:t>MX e</w:t>
      </w:r>
      <w:r>
        <w:rPr>
          <w:lang w:val="en-US"/>
        </w:rPr>
        <w:t>xperiments can be operated remotely.</w:t>
      </w:r>
      <w:r>
        <w:rPr>
          <w:lang w:val="en-US"/>
        </w:rPr>
        <w:t xml:space="preserve"> </w:t>
      </w:r>
      <w:r w:rsidR="00360E45">
        <w:rPr>
          <w:lang w:val="en-US"/>
        </w:rPr>
        <w:t xml:space="preserve">ALBA offers a crystallization platform to accelerate the production of macromolecular crystals to academic and proprietary </w:t>
      </w:r>
      <w:r w:rsidR="00192F5B">
        <w:rPr>
          <w:lang w:val="en-US"/>
        </w:rPr>
        <w:t>research.</w:t>
      </w:r>
      <w:r w:rsidR="00360E45">
        <w:rPr>
          <w:lang w:val="en-US"/>
        </w:rPr>
        <w:t xml:space="preserve"> </w:t>
      </w:r>
    </w:p>
    <w:p w14:paraId="3ECC6CBA" w14:textId="77777777" w:rsidR="00514863" w:rsidRPr="00BA6F23" w:rsidRDefault="00514863" w:rsidP="00514863">
      <w:pPr>
        <w:spacing w:after="60"/>
        <w:jc w:val="both"/>
        <w:rPr>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118"/>
      </w:tblGrid>
      <w:tr w:rsidR="00502B93" w:rsidRPr="00BA6F23" w14:paraId="70E57B80" w14:textId="77777777" w:rsidTr="00ED4CF5">
        <w:trPr>
          <w:jc w:val="center"/>
        </w:trPr>
        <w:tc>
          <w:tcPr>
            <w:tcW w:w="6232" w:type="dxa"/>
            <w:vAlign w:val="center"/>
          </w:tcPr>
          <w:p w14:paraId="4373F3E9" w14:textId="06B75FB8" w:rsidR="00514863" w:rsidRPr="00BA6F23" w:rsidRDefault="00502B93" w:rsidP="000538A5">
            <w:pPr>
              <w:jc w:val="center"/>
              <w:rPr>
                <w:lang w:val="en-US"/>
              </w:rPr>
            </w:pPr>
            <w:r w:rsidRPr="00BA6F23">
              <w:rPr>
                <w:noProof/>
                <w:lang w:val="en-US"/>
              </w:rPr>
              <w:drawing>
                <wp:inline distT="0" distB="0" distL="0" distR="0" wp14:anchorId="43DFD861" wp14:editId="1EF2A1CA">
                  <wp:extent cx="3188612" cy="234466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9279"/>
                          <a:stretch/>
                        </pic:blipFill>
                        <pic:spPr bwMode="auto">
                          <a:xfrm>
                            <a:off x="0" y="0"/>
                            <a:ext cx="3318827" cy="2440416"/>
                          </a:xfrm>
                          <a:prstGeom prst="rect">
                            <a:avLst/>
                          </a:prstGeom>
                          <a:ln>
                            <a:noFill/>
                          </a:ln>
                          <a:extLst>
                            <a:ext uri="{53640926-AAD7-44D8-BBD7-CCE9431645EC}">
                              <a14:shadowObscured xmlns:a14="http://schemas.microsoft.com/office/drawing/2010/main"/>
                            </a:ext>
                          </a:extLst>
                        </pic:spPr>
                      </pic:pic>
                    </a:graphicData>
                  </a:graphic>
                </wp:inline>
              </w:drawing>
            </w:r>
          </w:p>
        </w:tc>
        <w:tc>
          <w:tcPr>
            <w:tcW w:w="3118" w:type="dxa"/>
            <w:vAlign w:val="center"/>
          </w:tcPr>
          <w:p w14:paraId="52611167" w14:textId="3126ADBD" w:rsidR="00514863" w:rsidRPr="00BA6F23" w:rsidRDefault="00514863" w:rsidP="000538A5">
            <w:pPr>
              <w:jc w:val="center"/>
              <w:rPr>
                <w:lang w:val="en-US"/>
              </w:rPr>
            </w:pPr>
            <w:r w:rsidRPr="00BA6F23">
              <w:rPr>
                <w:noProof/>
                <w:lang w:val="en-US"/>
              </w:rPr>
              <w:drawing>
                <wp:inline distT="0" distB="0" distL="0" distR="0" wp14:anchorId="33E40294" wp14:editId="4D43B637">
                  <wp:extent cx="1383274" cy="175260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l="29384" t="4081" r="29272" b="8741"/>
                          <a:stretch/>
                        </pic:blipFill>
                        <pic:spPr bwMode="auto">
                          <a:xfrm>
                            <a:off x="0" y="0"/>
                            <a:ext cx="1383274" cy="1752600"/>
                          </a:xfrm>
                          <a:prstGeom prst="rect">
                            <a:avLst/>
                          </a:prstGeom>
                          <a:noFill/>
                          <a:ln w="9525" cap="flat" cmpd="sng" algn="ctr">
                            <a:no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tc>
      </w:tr>
      <w:tr w:rsidR="00514863" w:rsidRPr="00BA6F23" w14:paraId="46500915" w14:textId="77777777" w:rsidTr="00ED4CF5">
        <w:trPr>
          <w:jc w:val="center"/>
        </w:trPr>
        <w:tc>
          <w:tcPr>
            <w:tcW w:w="9350" w:type="dxa"/>
            <w:gridSpan w:val="2"/>
            <w:vAlign w:val="center"/>
          </w:tcPr>
          <w:p w14:paraId="2EBFCA99" w14:textId="77777777" w:rsidR="00514863" w:rsidRPr="00BA6F23" w:rsidRDefault="00514863" w:rsidP="000538A5">
            <w:pPr>
              <w:jc w:val="center"/>
              <w:rPr>
                <w:b/>
                <w:i/>
                <w:sz w:val="20"/>
                <w:lang w:val="en-US"/>
              </w:rPr>
            </w:pPr>
          </w:p>
          <w:p w14:paraId="0ECC150B" w14:textId="23B2CFDE" w:rsidR="00514863" w:rsidRPr="00BA6F23" w:rsidRDefault="00514863" w:rsidP="000538A5">
            <w:pPr>
              <w:jc w:val="center"/>
              <w:rPr>
                <w:i/>
                <w:sz w:val="20"/>
                <w:lang w:val="en-US"/>
              </w:rPr>
            </w:pPr>
            <w:r w:rsidRPr="00BA6F23">
              <w:rPr>
                <w:b/>
                <w:i/>
                <w:sz w:val="20"/>
                <w:lang w:val="en-US"/>
              </w:rPr>
              <w:t>Figure 3.</w:t>
            </w:r>
            <w:r w:rsidRPr="00BA6F23">
              <w:rPr>
                <w:i/>
                <w:sz w:val="20"/>
                <w:lang w:val="en-US"/>
              </w:rPr>
              <w:t xml:space="preserve"> (left) </w:t>
            </w:r>
            <w:r w:rsidR="00502B93" w:rsidRPr="00BA6F23">
              <w:rPr>
                <w:i/>
                <w:sz w:val="20"/>
                <w:lang w:val="en-US"/>
              </w:rPr>
              <w:t xml:space="preserve">The </w:t>
            </w:r>
            <w:r w:rsidR="001F6166" w:rsidRPr="00BA6F23">
              <w:rPr>
                <w:i/>
                <w:sz w:val="20"/>
                <w:lang w:val="en-US"/>
              </w:rPr>
              <w:t xml:space="preserve">observed </w:t>
            </w:r>
            <w:r w:rsidR="00502B93" w:rsidRPr="00BA6F23">
              <w:rPr>
                <w:i/>
                <w:sz w:val="20"/>
                <w:lang w:val="en-US"/>
              </w:rPr>
              <w:t>conformation</w:t>
            </w:r>
            <w:r w:rsidR="001F6166" w:rsidRPr="00BA6F23">
              <w:rPr>
                <w:i/>
                <w:sz w:val="20"/>
                <w:lang w:val="en-US"/>
              </w:rPr>
              <w:t>al</w:t>
            </w:r>
            <w:r w:rsidR="00502B93" w:rsidRPr="00BA6F23">
              <w:rPr>
                <w:i/>
                <w:sz w:val="20"/>
                <w:lang w:val="en-US"/>
              </w:rPr>
              <w:t xml:space="preserve"> changes</w:t>
            </w:r>
            <w:r w:rsidR="001F6166" w:rsidRPr="00BA6F23">
              <w:rPr>
                <w:i/>
                <w:sz w:val="20"/>
                <w:lang w:val="en-US"/>
              </w:rPr>
              <w:t xml:space="preserve"> of </w:t>
            </w:r>
            <w:proofErr w:type="spellStart"/>
            <w:r w:rsidR="001F6166" w:rsidRPr="00BA6F23">
              <w:rPr>
                <w:i/>
                <w:sz w:val="20"/>
                <w:lang w:val="en-US"/>
              </w:rPr>
              <w:t>FtsZ</w:t>
            </w:r>
            <w:proofErr w:type="spellEnd"/>
            <w:r w:rsidR="001F6166" w:rsidRPr="00BA6F23">
              <w:rPr>
                <w:i/>
                <w:sz w:val="20"/>
                <w:lang w:val="en-US"/>
              </w:rPr>
              <w:t xml:space="preserve"> enzyme when binding to GTP nucleotide (in red and yellow)</w:t>
            </w:r>
            <w:r w:rsidR="00502B93" w:rsidRPr="00BA6F23">
              <w:rPr>
                <w:i/>
                <w:sz w:val="20"/>
                <w:lang w:val="en-US"/>
              </w:rPr>
              <w:t xml:space="preserve"> are essential for </w:t>
            </w:r>
            <w:r w:rsidR="001F6166" w:rsidRPr="00BA6F23">
              <w:rPr>
                <w:i/>
                <w:sz w:val="20"/>
                <w:lang w:val="en-US"/>
              </w:rPr>
              <w:t xml:space="preserve">the cell </w:t>
            </w:r>
            <w:r w:rsidR="001F6166" w:rsidRPr="004563EA">
              <w:rPr>
                <w:i/>
                <w:sz w:val="20"/>
                <w:szCs w:val="20"/>
                <w:lang w:val="en-US"/>
              </w:rPr>
              <w:t xml:space="preserve">division of antibiotic-resistant bacteria. Once characterized the enzyme can be used as a </w:t>
            </w:r>
            <w:proofErr w:type="spellStart"/>
            <w:r w:rsidR="001F6166" w:rsidRPr="004563EA">
              <w:rPr>
                <w:i/>
                <w:sz w:val="20"/>
                <w:szCs w:val="20"/>
                <w:lang w:val="en-US"/>
              </w:rPr>
              <w:t>therapeutical</w:t>
            </w:r>
            <w:proofErr w:type="spellEnd"/>
            <w:r w:rsidR="001F6166" w:rsidRPr="004563EA">
              <w:rPr>
                <w:i/>
                <w:sz w:val="20"/>
                <w:szCs w:val="20"/>
                <w:lang w:val="en-US"/>
              </w:rPr>
              <w:t xml:space="preserve"> target (Ruiz et al. </w:t>
            </w:r>
            <w:proofErr w:type="spellStart"/>
            <w:r w:rsidR="001F6166" w:rsidRPr="004563EA">
              <w:rPr>
                <w:i/>
                <w:iCs/>
                <w:sz w:val="20"/>
                <w:szCs w:val="20"/>
                <w:lang w:val="en-US"/>
              </w:rPr>
              <w:t>PLoS</w:t>
            </w:r>
            <w:proofErr w:type="spellEnd"/>
            <w:r w:rsidR="001F6166" w:rsidRPr="004563EA">
              <w:rPr>
                <w:i/>
                <w:iCs/>
                <w:sz w:val="20"/>
                <w:szCs w:val="20"/>
                <w:lang w:val="en-US"/>
              </w:rPr>
              <w:t xml:space="preserve"> Biology, 2022</w:t>
            </w:r>
            <w:r w:rsidR="001F6166" w:rsidRPr="004563EA">
              <w:rPr>
                <w:i/>
                <w:sz w:val="20"/>
                <w:szCs w:val="20"/>
                <w:lang w:val="en-US"/>
              </w:rPr>
              <w:t>)</w:t>
            </w:r>
            <w:r w:rsidRPr="004563EA">
              <w:rPr>
                <w:i/>
                <w:sz w:val="20"/>
                <w:szCs w:val="20"/>
                <w:lang w:val="en-US"/>
              </w:rPr>
              <w:t xml:space="preserve">. (right) </w:t>
            </w:r>
            <w:r w:rsidR="001F6166" w:rsidRPr="004563EA">
              <w:rPr>
                <w:i/>
                <w:sz w:val="20"/>
                <w:szCs w:val="20"/>
                <w:lang w:val="en-US"/>
              </w:rPr>
              <w:t>Size of the pharma companies using ALBA synchrotron</w:t>
            </w:r>
            <w:r w:rsidRPr="004563EA">
              <w:rPr>
                <w:i/>
                <w:sz w:val="20"/>
                <w:szCs w:val="20"/>
                <w:lang w:val="en-US"/>
              </w:rPr>
              <w:t>.</w:t>
            </w:r>
          </w:p>
        </w:tc>
      </w:tr>
    </w:tbl>
    <w:p w14:paraId="07794C6A" w14:textId="77777777" w:rsidR="00514863" w:rsidRPr="00BA6F23" w:rsidRDefault="00514863" w:rsidP="00514863">
      <w:pPr>
        <w:spacing w:after="60"/>
        <w:jc w:val="both"/>
        <w:rPr>
          <w:lang w:val="en-US"/>
        </w:rPr>
      </w:pPr>
    </w:p>
    <w:p w14:paraId="3CEAC449" w14:textId="6096231E" w:rsidR="00514863" w:rsidRPr="00BA6F23" w:rsidRDefault="00514863" w:rsidP="00514863">
      <w:pPr>
        <w:pStyle w:val="Heading1"/>
        <w:jc w:val="both"/>
        <w:rPr>
          <w:rStyle w:val="Strong"/>
          <w:b/>
          <w:bCs/>
          <w:lang w:val="en-US"/>
        </w:rPr>
      </w:pPr>
      <w:bookmarkStart w:id="5" w:name="_Ref88579860"/>
      <w:bookmarkStart w:id="6" w:name="_Toc96014417"/>
      <w:r w:rsidRPr="00BA6F23">
        <w:rPr>
          <w:rStyle w:val="Strong"/>
          <w:b/>
          <w:bCs/>
          <w:lang w:val="en-US"/>
        </w:rPr>
        <w:t>Near-future instruments</w:t>
      </w:r>
      <w:bookmarkEnd w:id="5"/>
      <w:bookmarkEnd w:id="6"/>
      <w:r w:rsidR="00A233E9">
        <w:rPr>
          <w:rStyle w:val="Strong"/>
          <w:b/>
          <w:bCs/>
          <w:lang w:val="en-US"/>
        </w:rPr>
        <w:t xml:space="preserve"> in construction</w:t>
      </w:r>
    </w:p>
    <w:p w14:paraId="69D9D4C8" w14:textId="77777777" w:rsidR="00910492" w:rsidRPr="00BA6F23" w:rsidRDefault="00910492" w:rsidP="005E128B">
      <w:pPr>
        <w:pStyle w:val="Heading2"/>
        <w:numPr>
          <w:ilvl w:val="1"/>
          <w:numId w:val="8"/>
        </w:numPr>
        <w:spacing w:after="120"/>
        <w:ind w:left="794" w:hanging="794"/>
        <w:rPr>
          <w:lang w:val="en-US"/>
        </w:rPr>
      </w:pPr>
      <w:r w:rsidRPr="00BA6F23">
        <w:rPr>
          <w:lang w:val="en-US"/>
        </w:rPr>
        <w:t xml:space="preserve">XAIRA: </w:t>
      </w:r>
      <w:r>
        <w:rPr>
          <w:lang w:val="en-US"/>
        </w:rPr>
        <w:t>advanced m</w:t>
      </w:r>
      <w:r w:rsidRPr="00BA6F23">
        <w:rPr>
          <w:lang w:val="en-US"/>
        </w:rPr>
        <w:t>icro-macromolecular crystallography</w:t>
      </w:r>
    </w:p>
    <w:p w14:paraId="733C8011" w14:textId="58A35D10" w:rsidR="00910492" w:rsidRDefault="00910492" w:rsidP="005E128B">
      <w:pPr>
        <w:spacing w:after="120"/>
        <w:jc w:val="both"/>
        <w:rPr>
          <w:lang w:val="en-US"/>
        </w:rPr>
      </w:pPr>
      <w:r w:rsidRPr="00BA6F23">
        <w:rPr>
          <w:lang w:val="en-US"/>
        </w:rPr>
        <w:t xml:space="preserve">New methods are </w:t>
      </w:r>
      <w:r w:rsidR="005E128B" w:rsidRPr="00BA6F23">
        <w:rPr>
          <w:lang w:val="en-US"/>
        </w:rPr>
        <w:t>develop</w:t>
      </w:r>
      <w:r w:rsidR="005E128B">
        <w:rPr>
          <w:lang w:val="en-US"/>
        </w:rPr>
        <w:t>ing</w:t>
      </w:r>
      <w:r w:rsidRPr="00BA6F23">
        <w:rPr>
          <w:lang w:val="en-US"/>
        </w:rPr>
        <w:t xml:space="preserve"> in macromolecular crystallography to cope with increasing difficulty of the projects</w:t>
      </w:r>
      <w:r w:rsidR="00360E45">
        <w:rPr>
          <w:lang w:val="en-US"/>
        </w:rPr>
        <w:t xml:space="preserve"> and </w:t>
      </w:r>
      <w:r w:rsidR="005E128B">
        <w:rPr>
          <w:lang w:val="en-US"/>
        </w:rPr>
        <w:t xml:space="preserve">tackle unexplored </w:t>
      </w:r>
      <w:r w:rsidR="00360E45">
        <w:rPr>
          <w:lang w:val="en-US"/>
        </w:rPr>
        <w:t>challenging biological processes</w:t>
      </w:r>
      <w:r w:rsidRPr="00BA6F23">
        <w:rPr>
          <w:lang w:val="en-US"/>
        </w:rPr>
        <w:t xml:space="preserve">. These new methods include collecting data from </w:t>
      </w:r>
      <w:r>
        <w:rPr>
          <w:lang w:val="en-US"/>
        </w:rPr>
        <w:t xml:space="preserve">tiny, </w:t>
      </w:r>
      <w:r w:rsidRPr="00BA6F23">
        <w:rPr>
          <w:lang w:val="en-US"/>
        </w:rPr>
        <w:t>micron-sized crystals, data from non-cryogenically preserved samples and ultrafast time-resolved experiments to study conformational changes of proteins. In response to these</w:t>
      </w:r>
      <w:r>
        <w:rPr>
          <w:lang w:val="en-US"/>
        </w:rPr>
        <w:t xml:space="preserve"> new</w:t>
      </w:r>
      <w:r w:rsidRPr="00BA6F23">
        <w:rPr>
          <w:lang w:val="en-US"/>
        </w:rPr>
        <w:t xml:space="preserve"> challenges ALBA is constructing a specialized MX beamline </w:t>
      </w:r>
      <w:r>
        <w:rPr>
          <w:lang w:val="en-US"/>
        </w:rPr>
        <w:t>able to cope with the most demanding experiments.</w:t>
      </w:r>
    </w:p>
    <w:p w14:paraId="730A0076" w14:textId="77777777" w:rsidR="00910492" w:rsidRPr="00BA6F23" w:rsidRDefault="00910492" w:rsidP="005E128B">
      <w:pPr>
        <w:spacing w:after="120"/>
        <w:jc w:val="both"/>
        <w:rPr>
          <w:lang w:val="en-US"/>
        </w:rPr>
      </w:pPr>
      <w:r>
        <w:rPr>
          <w:lang w:val="en-US"/>
        </w:rPr>
        <w:t>The beamline is foreseen to start operation by end 2023</w:t>
      </w:r>
    </w:p>
    <w:p w14:paraId="3C32485F" w14:textId="40E4881F" w:rsidR="00015890" w:rsidRPr="00BA6F23" w:rsidRDefault="00872426" w:rsidP="005E128B">
      <w:pPr>
        <w:pStyle w:val="Heading2"/>
        <w:numPr>
          <w:ilvl w:val="1"/>
          <w:numId w:val="8"/>
        </w:numPr>
        <w:spacing w:after="120"/>
        <w:ind w:left="794" w:hanging="794"/>
        <w:rPr>
          <w:lang w:val="en-US"/>
        </w:rPr>
      </w:pPr>
      <w:bookmarkStart w:id="7" w:name="_Toc96014415"/>
      <w:r>
        <w:rPr>
          <w:lang w:val="en-US"/>
        </w:rPr>
        <w:lastRenderedPageBreak/>
        <w:t xml:space="preserve">FAXTOR: </w:t>
      </w:r>
      <w:r w:rsidR="000A1A11" w:rsidRPr="00BA6F23">
        <w:rPr>
          <w:lang w:val="en-US"/>
        </w:rPr>
        <w:t>Micro-computed tomography</w:t>
      </w:r>
      <w:bookmarkEnd w:id="7"/>
    </w:p>
    <w:p w14:paraId="2BAAE191" w14:textId="23237491" w:rsidR="007A1BBC" w:rsidRPr="00BA6F23" w:rsidRDefault="007A1BBC" w:rsidP="005E128B">
      <w:pPr>
        <w:spacing w:after="120"/>
        <w:jc w:val="both"/>
        <w:rPr>
          <w:noProof/>
          <w:lang w:val="en-US" w:eastAsia="en-GB"/>
        </w:rPr>
      </w:pPr>
      <w:r w:rsidRPr="00BA6F23">
        <w:rPr>
          <w:noProof/>
          <w:lang w:val="en-US" w:eastAsia="en-GB"/>
        </w:rPr>
        <w:t xml:space="preserve">FaXToR </w:t>
      </w:r>
      <w:r w:rsidR="00851EC4">
        <w:rPr>
          <w:noProof/>
          <w:lang w:val="en-US" w:eastAsia="en-GB"/>
        </w:rPr>
        <w:t xml:space="preserve">will allow 3D imaging of tissues and materials as large as several cm at a </w:t>
      </w:r>
      <w:r w:rsidR="00851EC4" w:rsidRPr="00BA6F23">
        <w:rPr>
          <w:noProof/>
          <w:lang w:val="en-US" w:eastAsia="en-GB"/>
        </w:rPr>
        <w:t>spatial resolution</w:t>
      </w:r>
      <w:r w:rsidR="00851EC4">
        <w:rPr>
          <w:noProof/>
          <w:lang w:val="en-US" w:eastAsia="en-GB"/>
        </w:rPr>
        <w:t xml:space="preserve"> </w:t>
      </w:r>
      <w:r w:rsidR="00851EC4" w:rsidRPr="00BA6F23">
        <w:rPr>
          <w:noProof/>
          <w:lang w:val="en-US" w:eastAsia="en-GB"/>
        </w:rPr>
        <w:t>between 1 and 10 µm</w:t>
      </w:r>
      <w:r w:rsidR="00851EC4">
        <w:rPr>
          <w:noProof/>
          <w:lang w:val="en-US" w:eastAsia="en-GB"/>
        </w:rPr>
        <w:t xml:space="preserve">. </w:t>
      </w:r>
      <w:r w:rsidR="005E128B">
        <w:rPr>
          <w:noProof/>
          <w:lang w:val="en-US" w:eastAsia="en-GB"/>
        </w:rPr>
        <w:t>S</w:t>
      </w:r>
      <w:r w:rsidR="005E128B" w:rsidRPr="00BA6F23">
        <w:rPr>
          <w:noProof/>
          <w:lang w:val="en-US" w:eastAsia="en-GB"/>
        </w:rPr>
        <w:t>tatic and time-resolved</w:t>
      </w:r>
      <w:r w:rsidR="005E128B">
        <w:rPr>
          <w:noProof/>
          <w:lang w:val="en-US" w:eastAsia="en-GB"/>
        </w:rPr>
        <w:t xml:space="preserve"> experiments using s</w:t>
      </w:r>
      <w:r w:rsidR="00851EC4">
        <w:rPr>
          <w:noProof/>
          <w:lang w:val="en-US" w:eastAsia="en-GB"/>
        </w:rPr>
        <w:t xml:space="preserve">tandard </w:t>
      </w:r>
      <w:r w:rsidR="00851EC4" w:rsidRPr="00BA6F23">
        <w:rPr>
          <w:noProof/>
          <w:lang w:val="en-US" w:eastAsia="en-GB"/>
        </w:rPr>
        <w:t>absorption</w:t>
      </w:r>
      <w:r w:rsidR="00851EC4">
        <w:rPr>
          <w:noProof/>
          <w:lang w:val="en-US" w:eastAsia="en-GB"/>
        </w:rPr>
        <w:t xml:space="preserve">-contrast methods </w:t>
      </w:r>
      <w:r w:rsidR="005E128B">
        <w:rPr>
          <w:noProof/>
          <w:lang w:val="en-US" w:eastAsia="en-GB"/>
        </w:rPr>
        <w:t xml:space="preserve">or </w:t>
      </w:r>
      <w:r w:rsidR="00851EC4">
        <w:rPr>
          <w:noProof/>
          <w:lang w:val="en-US" w:eastAsia="en-GB"/>
        </w:rPr>
        <w:t>enhanced p</w:t>
      </w:r>
      <w:r w:rsidRPr="00BA6F23">
        <w:rPr>
          <w:noProof/>
          <w:lang w:val="en-US" w:eastAsia="en-GB"/>
        </w:rPr>
        <w:t>hase-contrast imaging</w:t>
      </w:r>
      <w:r w:rsidR="005E128B">
        <w:rPr>
          <w:noProof/>
          <w:lang w:val="en-US" w:eastAsia="en-GB"/>
        </w:rPr>
        <w:t xml:space="preserve"> will be possible</w:t>
      </w:r>
      <w:r w:rsidR="00851EC4">
        <w:rPr>
          <w:noProof/>
          <w:lang w:val="en-US" w:eastAsia="en-GB"/>
        </w:rPr>
        <w:t xml:space="preserve">. </w:t>
      </w:r>
      <w:r w:rsidR="003C7C6D" w:rsidRPr="00BA6F23">
        <w:rPr>
          <w:noProof/>
          <w:lang w:val="en-US" w:eastAsia="en-GB"/>
        </w:rPr>
        <w:t>Some e</w:t>
      </w:r>
      <w:r w:rsidRPr="00BA6F23">
        <w:rPr>
          <w:noProof/>
          <w:lang w:val="en-US" w:eastAsia="en-GB"/>
        </w:rPr>
        <w:t xml:space="preserve">xamples of applications </w:t>
      </w:r>
      <w:r w:rsidR="003C7C6D" w:rsidRPr="00BA6F23">
        <w:rPr>
          <w:noProof/>
          <w:lang w:val="en-US" w:eastAsia="en-GB"/>
        </w:rPr>
        <w:t xml:space="preserve">are </w:t>
      </w:r>
      <w:r w:rsidRPr="00BA6F23">
        <w:rPr>
          <w:noProof/>
          <w:lang w:val="en-US" w:eastAsia="en-GB"/>
        </w:rPr>
        <w:t>the morpholog</w:t>
      </w:r>
      <w:r w:rsidR="003C7C6D" w:rsidRPr="00BA6F23">
        <w:rPr>
          <w:noProof/>
          <w:lang w:val="en-US" w:eastAsia="en-GB"/>
        </w:rPr>
        <w:t>ical</w:t>
      </w:r>
      <w:r w:rsidRPr="00BA6F23">
        <w:rPr>
          <w:noProof/>
          <w:lang w:val="en-US" w:eastAsia="en-GB"/>
        </w:rPr>
        <w:t xml:space="preserve"> dynamics in human cartilage plugs under external loads; </w:t>
      </w:r>
      <w:r w:rsidR="003C7C6D" w:rsidRPr="00BA6F23">
        <w:rPr>
          <w:noProof/>
          <w:lang w:val="en-US" w:eastAsia="en-GB"/>
        </w:rPr>
        <w:t xml:space="preserve">the </w:t>
      </w:r>
      <w:r w:rsidRPr="00BA6F23">
        <w:rPr>
          <w:noProof/>
          <w:lang w:val="en-US" w:eastAsia="en-GB"/>
        </w:rPr>
        <w:t xml:space="preserve">morphological changes in pathologic liver biopsies; </w:t>
      </w:r>
      <w:r w:rsidR="003C7C6D" w:rsidRPr="00BA6F23">
        <w:rPr>
          <w:noProof/>
          <w:lang w:val="en-US" w:eastAsia="en-GB"/>
        </w:rPr>
        <w:t xml:space="preserve">the </w:t>
      </w:r>
      <w:r w:rsidRPr="00BA6F23">
        <w:rPr>
          <w:noProof/>
          <w:lang w:val="en-US" w:eastAsia="en-GB"/>
        </w:rPr>
        <w:t>multi-modal visualization of the effects of microbeam radiation therapy</w:t>
      </w:r>
      <w:r w:rsidR="00851EC4">
        <w:rPr>
          <w:noProof/>
          <w:lang w:val="en-US" w:eastAsia="en-GB"/>
        </w:rPr>
        <w:t xml:space="preserve"> or</w:t>
      </w:r>
      <w:r w:rsidRPr="00BA6F23">
        <w:rPr>
          <w:noProof/>
          <w:lang w:val="en-US" w:eastAsia="en-GB"/>
        </w:rPr>
        <w:t xml:space="preserve"> the 3D distribution of motor neurons in spinal cords.</w:t>
      </w:r>
    </w:p>
    <w:p w14:paraId="559C3E55" w14:textId="5FA573E1" w:rsidR="007A1BBC" w:rsidRPr="00BA6F23" w:rsidRDefault="00851EC4" w:rsidP="005E128B">
      <w:pPr>
        <w:spacing w:after="120"/>
        <w:jc w:val="both"/>
        <w:rPr>
          <w:noProof/>
          <w:lang w:val="en-US" w:eastAsia="en-GB"/>
        </w:rPr>
      </w:pPr>
      <w:r>
        <w:rPr>
          <w:noProof/>
          <w:lang w:val="en-US" w:eastAsia="en-GB"/>
        </w:rPr>
        <w:t>T</w:t>
      </w:r>
      <w:r w:rsidR="00F95F11" w:rsidRPr="00BA6F23">
        <w:rPr>
          <w:noProof/>
          <w:lang w:val="en-US" w:eastAsia="en-GB"/>
        </w:rPr>
        <w:t xml:space="preserve">he </w:t>
      </w:r>
      <w:r w:rsidR="00554138" w:rsidRPr="00BA6F23">
        <w:rPr>
          <w:noProof/>
          <w:lang w:val="en-US" w:eastAsia="en-GB"/>
        </w:rPr>
        <w:t xml:space="preserve">morphological </w:t>
      </w:r>
      <w:r w:rsidR="007A1BBC" w:rsidRPr="00BA6F23">
        <w:rPr>
          <w:noProof/>
          <w:lang w:val="en-US" w:eastAsia="en-GB"/>
        </w:rPr>
        <w:t>information at the micro</w:t>
      </w:r>
      <w:r w:rsidR="00F95F11" w:rsidRPr="00BA6F23">
        <w:rPr>
          <w:noProof/>
          <w:lang w:val="en-US" w:eastAsia="en-GB"/>
        </w:rPr>
        <w:t>n</w:t>
      </w:r>
      <w:r w:rsidR="007A1BBC" w:rsidRPr="00BA6F23">
        <w:rPr>
          <w:noProof/>
          <w:lang w:val="en-US" w:eastAsia="en-GB"/>
        </w:rPr>
        <w:t xml:space="preserve"> scale in large volumes</w:t>
      </w:r>
      <w:r w:rsidR="00F95F11" w:rsidRPr="00BA6F23">
        <w:rPr>
          <w:noProof/>
          <w:lang w:val="en-US" w:eastAsia="en-GB"/>
        </w:rPr>
        <w:t xml:space="preserve"> provided by µCT is to be </w:t>
      </w:r>
      <w:r w:rsidR="00554138" w:rsidRPr="00BA6F23">
        <w:rPr>
          <w:noProof/>
          <w:lang w:val="en-US" w:eastAsia="en-GB"/>
        </w:rPr>
        <w:t>correlat</w:t>
      </w:r>
      <w:r w:rsidR="00F95F11" w:rsidRPr="00BA6F23">
        <w:rPr>
          <w:noProof/>
          <w:lang w:val="en-US" w:eastAsia="en-GB"/>
        </w:rPr>
        <w:t>ed</w:t>
      </w:r>
      <w:r w:rsidR="00554138" w:rsidRPr="00BA6F23">
        <w:rPr>
          <w:noProof/>
          <w:lang w:val="en-US" w:eastAsia="en-GB"/>
        </w:rPr>
        <w:t xml:space="preserve"> with </w:t>
      </w:r>
      <w:r w:rsidR="007A1BBC" w:rsidRPr="00BA6F23">
        <w:rPr>
          <w:noProof/>
          <w:lang w:val="en-US" w:eastAsia="en-GB"/>
        </w:rPr>
        <w:t>other techniques</w:t>
      </w:r>
      <w:r w:rsidR="00554138" w:rsidRPr="00BA6F23">
        <w:rPr>
          <w:noProof/>
          <w:lang w:val="en-US" w:eastAsia="en-GB"/>
        </w:rPr>
        <w:t xml:space="preserve"> </w:t>
      </w:r>
      <w:r w:rsidR="007A1BBC" w:rsidRPr="00BA6F23">
        <w:rPr>
          <w:noProof/>
          <w:lang w:val="en-US" w:eastAsia="en-GB"/>
        </w:rPr>
        <w:t>already available at ALBA like</w:t>
      </w:r>
      <w:r>
        <w:rPr>
          <w:noProof/>
          <w:lang w:val="en-US" w:eastAsia="en-GB"/>
        </w:rPr>
        <w:t xml:space="preserve"> </w:t>
      </w:r>
      <w:r w:rsidR="00910492" w:rsidRPr="00910492">
        <w:rPr>
          <w:noProof/>
          <w:lang w:val="en-US" w:eastAsia="en-GB"/>
        </w:rPr>
        <w:t xml:space="preserve">infrared micro-spectroscopy </w:t>
      </w:r>
      <w:r w:rsidR="00910492">
        <w:rPr>
          <w:noProof/>
          <w:lang w:val="en-US" w:eastAsia="en-GB"/>
        </w:rPr>
        <w:t xml:space="preserve">(at MIRAS) </w:t>
      </w:r>
      <w:r w:rsidR="007A1BBC" w:rsidRPr="00BA6F23">
        <w:rPr>
          <w:noProof/>
          <w:lang w:val="en-US" w:eastAsia="en-GB"/>
        </w:rPr>
        <w:t>and cryo-SXT</w:t>
      </w:r>
      <w:r w:rsidR="00910492">
        <w:rPr>
          <w:noProof/>
          <w:lang w:val="en-US" w:eastAsia="en-GB"/>
        </w:rPr>
        <w:t xml:space="preserve"> (at MISTRAL)</w:t>
      </w:r>
      <w:r w:rsidR="007A1BBC" w:rsidRPr="00BA6F23">
        <w:rPr>
          <w:noProof/>
          <w:lang w:val="en-US" w:eastAsia="en-GB"/>
        </w:rPr>
        <w:t>.</w:t>
      </w:r>
    </w:p>
    <w:p w14:paraId="62592F62" w14:textId="6420B4D2" w:rsidR="00514863" w:rsidRPr="005E128B" w:rsidRDefault="00910492" w:rsidP="005E128B">
      <w:pPr>
        <w:spacing w:after="120"/>
        <w:jc w:val="both"/>
        <w:rPr>
          <w:noProof/>
          <w:lang w:val="en-US" w:eastAsia="en-GB"/>
        </w:rPr>
      </w:pPr>
      <w:r w:rsidRPr="00BA6F23">
        <w:rPr>
          <w:noProof/>
          <w:lang w:val="en-US" w:eastAsia="en-GB"/>
        </w:rPr>
        <w:t xml:space="preserve">The beamline is expected to start operation </w:t>
      </w:r>
      <w:r>
        <w:rPr>
          <w:noProof/>
          <w:lang w:val="en-US" w:eastAsia="en-GB"/>
        </w:rPr>
        <w:t>by</w:t>
      </w:r>
      <w:r w:rsidRPr="00BA6F23">
        <w:rPr>
          <w:noProof/>
          <w:lang w:val="en-US" w:eastAsia="en-GB"/>
        </w:rPr>
        <w:t xml:space="preserve"> 2024.</w:t>
      </w:r>
    </w:p>
    <w:p w14:paraId="634B226C" w14:textId="438770BB" w:rsidR="004B14BF" w:rsidRPr="006E7400" w:rsidRDefault="004B14BF" w:rsidP="00B07F2D">
      <w:pPr>
        <w:pStyle w:val="Heading1"/>
        <w:rPr>
          <w:rStyle w:val="Strong"/>
          <w:b/>
          <w:bCs/>
          <w:lang w:val="en-US"/>
        </w:rPr>
      </w:pPr>
      <w:r w:rsidRPr="006E7400">
        <w:rPr>
          <w:rStyle w:val="Strong"/>
          <w:b/>
          <w:bCs/>
          <w:lang w:val="en-US"/>
        </w:rPr>
        <w:t>Future instruments</w:t>
      </w:r>
      <w:r w:rsidR="00A233E9">
        <w:rPr>
          <w:rStyle w:val="Strong"/>
          <w:b/>
          <w:bCs/>
          <w:lang w:val="en-US"/>
        </w:rPr>
        <w:t xml:space="preserve"> – funding in negotiation</w:t>
      </w:r>
    </w:p>
    <w:p w14:paraId="425BEFB1" w14:textId="77777777" w:rsidR="00B07F2D" w:rsidRPr="00B07F2D" w:rsidRDefault="00B07F2D" w:rsidP="00B07F2D">
      <w:pPr>
        <w:pStyle w:val="ListParagraph"/>
        <w:keepNext/>
        <w:keepLines/>
        <w:numPr>
          <w:ilvl w:val="0"/>
          <w:numId w:val="8"/>
        </w:numPr>
        <w:spacing w:before="40" w:line="276" w:lineRule="auto"/>
        <w:contextualSpacing w:val="0"/>
        <w:outlineLvl w:val="1"/>
        <w:rPr>
          <w:rFonts w:asciiTheme="majorHAnsi" w:eastAsiaTheme="majorEastAsia" w:hAnsiTheme="majorHAnsi" w:cstheme="majorBidi"/>
          <w:vanish/>
          <w:color w:val="1F497D" w:themeColor="text2"/>
          <w:sz w:val="26"/>
          <w:szCs w:val="26"/>
          <w:lang w:val="ca-ES"/>
        </w:rPr>
      </w:pPr>
    </w:p>
    <w:p w14:paraId="25559A4C" w14:textId="115D463B" w:rsidR="004B14BF" w:rsidRPr="00BA6F23" w:rsidRDefault="00455F66" w:rsidP="00B07F2D">
      <w:pPr>
        <w:pStyle w:val="Heading2"/>
        <w:numPr>
          <w:ilvl w:val="1"/>
          <w:numId w:val="8"/>
        </w:numPr>
        <w:rPr>
          <w:lang w:val="en-US"/>
        </w:rPr>
      </w:pPr>
      <w:r w:rsidRPr="006E7400">
        <w:t>CALIMA</w:t>
      </w:r>
      <w:r>
        <w:rPr>
          <w:lang w:val="en-US"/>
        </w:rPr>
        <w:t>: Small angle X-ray scattering on bio-macromolecules</w:t>
      </w:r>
    </w:p>
    <w:p w14:paraId="25B808EC" w14:textId="7B6C5E80" w:rsidR="00455F66" w:rsidRDefault="00455F66" w:rsidP="004B14BF">
      <w:pPr>
        <w:jc w:val="both"/>
        <w:rPr>
          <w:noProof/>
          <w:lang w:val="en-US" w:eastAsia="en-GB"/>
        </w:rPr>
      </w:pPr>
      <w:r>
        <w:rPr>
          <w:noProof/>
          <w:lang w:val="en-US" w:eastAsia="en-GB"/>
        </w:rPr>
        <w:t xml:space="preserve">CALIMA aims at </w:t>
      </w:r>
      <w:r w:rsidR="0070447F" w:rsidRPr="00455F66">
        <w:rPr>
          <w:noProof/>
          <w:lang w:val="en-US" w:eastAsia="en-GB"/>
        </w:rPr>
        <w:t>elucidat</w:t>
      </w:r>
      <w:r w:rsidR="0070447F">
        <w:rPr>
          <w:noProof/>
          <w:lang w:val="en-US" w:eastAsia="en-GB"/>
        </w:rPr>
        <w:t>ing</w:t>
      </w:r>
      <w:r w:rsidR="0070447F" w:rsidRPr="00455F66">
        <w:rPr>
          <w:noProof/>
          <w:lang w:val="en-US" w:eastAsia="en-GB"/>
        </w:rPr>
        <w:t xml:space="preserve"> the shape and ultimately the function of macromolecules</w:t>
      </w:r>
      <w:r>
        <w:rPr>
          <w:noProof/>
          <w:lang w:val="en-US" w:eastAsia="en-GB"/>
        </w:rPr>
        <w:t xml:space="preserve"> in solution at </w:t>
      </w:r>
      <w:r w:rsidR="0070447F">
        <w:rPr>
          <w:noProof/>
          <w:lang w:val="en-US" w:eastAsia="en-GB"/>
        </w:rPr>
        <w:t>a resolution of 5-10 angstroms</w:t>
      </w:r>
      <w:r w:rsidR="005441DE">
        <w:rPr>
          <w:noProof/>
          <w:lang w:val="en-US" w:eastAsia="en-GB"/>
        </w:rPr>
        <w:t xml:space="preserve"> using Small Angle X-ray Scatering on biomolecules (BioSAXS)</w:t>
      </w:r>
      <w:r w:rsidR="0070447F">
        <w:rPr>
          <w:noProof/>
          <w:lang w:val="en-US" w:eastAsia="en-GB"/>
        </w:rPr>
        <w:t>. Sample preparation is generally easy and only requires a high degree of monodispersity. The techniques is also able to find the structure of soft materials such as fibers or polymers.</w:t>
      </w:r>
    </w:p>
    <w:p w14:paraId="4A27A410" w14:textId="63354C76" w:rsidR="0070447F" w:rsidRDefault="0070447F" w:rsidP="004B14BF">
      <w:pPr>
        <w:jc w:val="both"/>
        <w:rPr>
          <w:lang w:val="en-US"/>
        </w:rPr>
      </w:pPr>
      <w:r w:rsidRPr="0070447F">
        <w:rPr>
          <w:lang w:val="en-US"/>
        </w:rPr>
        <w:t xml:space="preserve">BioSAXS is a key player in the “era of structural dynamics” </w:t>
      </w:r>
      <w:r>
        <w:rPr>
          <w:lang w:val="en-US"/>
        </w:rPr>
        <w:t xml:space="preserve">for it </w:t>
      </w:r>
      <w:r w:rsidRPr="0070447F">
        <w:rPr>
          <w:lang w:val="en-US"/>
        </w:rPr>
        <w:t xml:space="preserve">can reveal </w:t>
      </w:r>
      <w:r w:rsidR="005441DE">
        <w:rPr>
          <w:lang w:val="en-US"/>
        </w:rPr>
        <w:t xml:space="preserve">the </w:t>
      </w:r>
      <w:r w:rsidR="005441DE" w:rsidRPr="0070447F">
        <w:rPr>
          <w:lang w:val="en-US"/>
        </w:rPr>
        <w:t>structur</w:t>
      </w:r>
      <w:r w:rsidR="005441DE">
        <w:rPr>
          <w:lang w:val="en-US"/>
        </w:rPr>
        <w:t>al</w:t>
      </w:r>
      <w:r w:rsidR="005441DE" w:rsidRPr="0070447F">
        <w:rPr>
          <w:lang w:val="en-US"/>
        </w:rPr>
        <w:t xml:space="preserve"> evolution during oligomerization, assembly or folding </w:t>
      </w:r>
      <w:r w:rsidR="005441DE">
        <w:rPr>
          <w:lang w:val="en-US"/>
        </w:rPr>
        <w:t xml:space="preserve">of </w:t>
      </w:r>
      <w:r w:rsidRPr="0070447F">
        <w:rPr>
          <w:lang w:val="en-US"/>
        </w:rPr>
        <w:t>macromolecules and macromolecular complexes</w:t>
      </w:r>
      <w:r w:rsidR="005441DE">
        <w:rPr>
          <w:lang w:val="en-US"/>
        </w:rPr>
        <w:t>, as well as their</w:t>
      </w:r>
      <w:r w:rsidRPr="0070447F">
        <w:rPr>
          <w:lang w:val="en-US"/>
        </w:rPr>
        <w:t xml:space="preserve"> response to physical and chemical stimuli in real time.</w:t>
      </w:r>
      <w:r w:rsidR="005441DE">
        <w:rPr>
          <w:lang w:val="en-US"/>
        </w:rPr>
        <w:t xml:space="preserve"> When </w:t>
      </w:r>
      <w:proofErr w:type="spellStart"/>
      <w:r w:rsidR="005441DE">
        <w:rPr>
          <w:lang w:val="en-US"/>
        </w:rPr>
        <w:t>microfocused</w:t>
      </w:r>
      <w:proofErr w:type="spellEnd"/>
      <w:r w:rsidR="005441DE">
        <w:rPr>
          <w:lang w:val="en-US"/>
        </w:rPr>
        <w:t xml:space="preserve">, the </w:t>
      </w:r>
      <w:r w:rsidR="004027CF">
        <w:rPr>
          <w:lang w:val="en-US"/>
        </w:rPr>
        <w:t>samples</w:t>
      </w:r>
      <w:r w:rsidR="005441DE">
        <w:rPr>
          <w:lang w:val="en-US"/>
        </w:rPr>
        <w:t xml:space="preserve"> can be mapped so that structural changes at </w:t>
      </w:r>
      <w:r w:rsidR="004027CF">
        <w:rPr>
          <w:lang w:val="en-US"/>
        </w:rPr>
        <w:t xml:space="preserve">a </w:t>
      </w:r>
      <w:r w:rsidR="005441DE">
        <w:rPr>
          <w:lang w:val="en-US"/>
        </w:rPr>
        <w:t xml:space="preserve">molecular level </w:t>
      </w:r>
      <w:r w:rsidR="004027CF">
        <w:rPr>
          <w:lang w:val="en-US"/>
        </w:rPr>
        <w:t xml:space="preserve">can be spatially-resolved at a resolution of a few </w:t>
      </w:r>
      <w:r w:rsidR="004027CF" w:rsidRPr="00BA6F23">
        <w:rPr>
          <w:noProof/>
          <w:lang w:val="en-US" w:eastAsia="en-GB"/>
        </w:rPr>
        <w:t>µm</w:t>
      </w:r>
      <w:r w:rsidR="005441DE">
        <w:rPr>
          <w:lang w:val="en-US"/>
        </w:rPr>
        <w:t>.</w:t>
      </w:r>
    </w:p>
    <w:p w14:paraId="6B730E73" w14:textId="00DBBD53" w:rsidR="001F5D99" w:rsidRDefault="005441DE" w:rsidP="00A3560E">
      <w:pPr>
        <w:jc w:val="both"/>
        <w:rPr>
          <w:lang w:val="en-US"/>
        </w:rPr>
      </w:pPr>
      <w:r>
        <w:rPr>
          <w:lang w:val="en-US"/>
        </w:rPr>
        <w:t xml:space="preserve">BioSAXS </w:t>
      </w:r>
      <w:r w:rsidR="00910492">
        <w:rPr>
          <w:lang w:val="en-US"/>
        </w:rPr>
        <w:t>can</w:t>
      </w:r>
      <w:r>
        <w:rPr>
          <w:lang w:val="en-US"/>
        </w:rPr>
        <w:t xml:space="preserve"> also </w:t>
      </w:r>
      <w:r w:rsidR="00910492">
        <w:rPr>
          <w:lang w:val="en-US"/>
        </w:rPr>
        <w:t xml:space="preserve">be </w:t>
      </w:r>
      <w:r>
        <w:rPr>
          <w:lang w:val="en-US"/>
        </w:rPr>
        <w:t xml:space="preserve">used in drug discovery by </w:t>
      </w:r>
      <w:r w:rsidRPr="0070447F">
        <w:rPr>
          <w:lang w:val="en-US"/>
        </w:rPr>
        <w:t>stud</w:t>
      </w:r>
      <w:r>
        <w:rPr>
          <w:lang w:val="en-US"/>
        </w:rPr>
        <w:t>ying</w:t>
      </w:r>
      <w:r w:rsidRPr="0070447F">
        <w:rPr>
          <w:lang w:val="en-US"/>
        </w:rPr>
        <w:t xml:space="preserve"> the whole cycle</w:t>
      </w:r>
      <w:r>
        <w:rPr>
          <w:lang w:val="en-US"/>
        </w:rPr>
        <w:t xml:space="preserve"> of the drug-target </w:t>
      </w:r>
      <w:r w:rsidRPr="0070447F">
        <w:rPr>
          <w:lang w:val="en-US"/>
        </w:rPr>
        <w:t xml:space="preserve">dynamic </w:t>
      </w:r>
      <w:r>
        <w:rPr>
          <w:lang w:val="en-US"/>
        </w:rPr>
        <w:t xml:space="preserve">interaction. These studies relate the observed </w:t>
      </w:r>
      <w:r w:rsidRPr="0070447F">
        <w:rPr>
          <w:lang w:val="en-US"/>
        </w:rPr>
        <w:t xml:space="preserve">changes </w:t>
      </w:r>
      <w:r>
        <w:rPr>
          <w:lang w:val="en-US"/>
        </w:rPr>
        <w:t xml:space="preserve">with </w:t>
      </w:r>
      <w:r w:rsidRPr="0070447F">
        <w:rPr>
          <w:lang w:val="en-US"/>
        </w:rPr>
        <w:t>a particular function</w:t>
      </w:r>
      <w:r>
        <w:rPr>
          <w:lang w:val="en-US"/>
        </w:rPr>
        <w:t xml:space="preserve"> or phase of the interactions and can reveal the loss of efficacy of newly designed drugs.</w:t>
      </w:r>
      <w:r w:rsidR="00910492">
        <w:rPr>
          <w:lang w:val="en-US"/>
        </w:rPr>
        <w:t xml:space="preserve"> Also, the information provided by BioSAXS can be combined with macromolecular crystallography and electron microscopies for a multi-scale approach to molecular studies.</w:t>
      </w:r>
    </w:p>
    <w:p w14:paraId="0DDBAD3C" w14:textId="77777777" w:rsidR="00B07F2D" w:rsidRDefault="00B07F2D" w:rsidP="00B07F2D">
      <w:pPr>
        <w:pStyle w:val="Heading1"/>
        <w:rPr>
          <w:lang w:val="es-ES_tradnl"/>
        </w:rPr>
      </w:pPr>
      <w:proofErr w:type="spellStart"/>
      <w:r>
        <w:rPr>
          <w:lang w:val="es-ES_tradnl"/>
        </w:rPr>
        <w:t>Beyond</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synchrotron</w:t>
      </w:r>
      <w:proofErr w:type="spellEnd"/>
      <w:r>
        <w:rPr>
          <w:lang w:val="es-ES_tradnl"/>
        </w:rPr>
        <w:t xml:space="preserve"> </w:t>
      </w:r>
    </w:p>
    <w:p w14:paraId="7A720F6B" w14:textId="77777777" w:rsidR="00B07F2D" w:rsidRPr="00B07F2D" w:rsidRDefault="00B07F2D" w:rsidP="00B07F2D">
      <w:pPr>
        <w:pStyle w:val="ListParagraph"/>
        <w:keepNext/>
        <w:keepLines/>
        <w:numPr>
          <w:ilvl w:val="0"/>
          <w:numId w:val="8"/>
        </w:numPr>
        <w:spacing w:before="40" w:line="276" w:lineRule="auto"/>
        <w:contextualSpacing w:val="0"/>
        <w:outlineLvl w:val="1"/>
        <w:rPr>
          <w:rFonts w:asciiTheme="majorHAnsi" w:eastAsiaTheme="majorEastAsia" w:hAnsiTheme="majorHAnsi" w:cstheme="majorBidi"/>
          <w:vanish/>
          <w:color w:val="1F497D" w:themeColor="text2"/>
          <w:sz w:val="26"/>
          <w:szCs w:val="26"/>
          <w:lang w:val="es-ES_tradnl"/>
        </w:rPr>
      </w:pPr>
    </w:p>
    <w:p w14:paraId="29303F96" w14:textId="036C12FA" w:rsidR="00932DF7" w:rsidRPr="009D0AC4" w:rsidRDefault="009D0AC4" w:rsidP="00B07F2D">
      <w:pPr>
        <w:pStyle w:val="Heading2"/>
        <w:numPr>
          <w:ilvl w:val="1"/>
          <w:numId w:val="8"/>
        </w:numPr>
        <w:rPr>
          <w:lang w:val="en-US"/>
        </w:rPr>
      </w:pPr>
      <w:r w:rsidRPr="009D0AC4">
        <w:rPr>
          <w:lang w:val="en-US"/>
        </w:rPr>
        <w:t xml:space="preserve">Single particle </w:t>
      </w:r>
      <w:r>
        <w:rPr>
          <w:lang w:val="en-US"/>
        </w:rPr>
        <w:t>c</w:t>
      </w:r>
      <w:r w:rsidR="00932DF7" w:rsidRPr="009D0AC4">
        <w:rPr>
          <w:lang w:val="en-US"/>
        </w:rPr>
        <w:t>ryo-EM</w:t>
      </w:r>
    </w:p>
    <w:p w14:paraId="6838D6DA" w14:textId="7D779401" w:rsidR="009D0AC4" w:rsidRPr="009D0AC4" w:rsidRDefault="009D0AC4" w:rsidP="009D0AC4">
      <w:pPr>
        <w:jc w:val="both"/>
        <w:rPr>
          <w:lang w:val="en-US"/>
        </w:rPr>
      </w:pPr>
      <w:r>
        <w:rPr>
          <w:lang w:val="en-US"/>
        </w:rPr>
        <w:t xml:space="preserve">Single particle analysis of </w:t>
      </w:r>
      <w:r w:rsidRPr="009D0AC4">
        <w:rPr>
          <w:lang w:val="en-US"/>
        </w:rPr>
        <w:t>cryo-</w:t>
      </w:r>
      <w:r>
        <w:rPr>
          <w:lang w:val="en-US"/>
        </w:rPr>
        <w:t xml:space="preserve">electron microscopy (cryoEM-SPA) </w:t>
      </w:r>
      <w:r w:rsidRPr="009D0AC4">
        <w:rPr>
          <w:lang w:val="en-US"/>
        </w:rPr>
        <w:t xml:space="preserve">has raised as a powerful technique to </w:t>
      </w:r>
      <w:r>
        <w:rPr>
          <w:lang w:val="en-US"/>
        </w:rPr>
        <w:t xml:space="preserve">find the molecular structure of </w:t>
      </w:r>
      <w:r w:rsidRPr="009D0AC4">
        <w:rPr>
          <w:lang w:val="en-US"/>
        </w:rPr>
        <w:t xml:space="preserve">large assemblies and targets that are difficult to produce. For projects working at multiple length-scales, cryoEM is very appropriate as it can act as bridging technique between structural studies at macromolecular level (MX, </w:t>
      </w:r>
      <w:proofErr w:type="spellStart"/>
      <w:r w:rsidRPr="009D0AC4">
        <w:rPr>
          <w:lang w:val="en-US"/>
        </w:rPr>
        <w:t>bioSAXS</w:t>
      </w:r>
      <w:proofErr w:type="spellEnd"/>
      <w:r w:rsidRPr="009D0AC4">
        <w:rPr>
          <w:lang w:val="en-US"/>
        </w:rPr>
        <w:t>, computational modelling) and those focused at cellular level (electron and X-ray tomography).</w:t>
      </w:r>
    </w:p>
    <w:p w14:paraId="2A1D627D" w14:textId="3790236B" w:rsidR="006C7BF9" w:rsidRDefault="009D0AC4" w:rsidP="006C7BF9">
      <w:pPr>
        <w:jc w:val="both"/>
        <w:rPr>
          <w:lang w:val="en-US"/>
        </w:rPr>
      </w:pPr>
      <w:r>
        <w:rPr>
          <w:lang w:val="en-US"/>
        </w:rPr>
        <w:lastRenderedPageBreak/>
        <w:t>A</w:t>
      </w:r>
      <w:r w:rsidRPr="009D0AC4">
        <w:rPr>
          <w:lang w:val="en-US"/>
        </w:rPr>
        <w:t xml:space="preserve"> </w:t>
      </w:r>
      <w:r w:rsidR="002157C7">
        <w:rPr>
          <w:lang w:val="en-US"/>
        </w:rPr>
        <w:t xml:space="preserve">state-of-the-art </w:t>
      </w:r>
      <w:proofErr w:type="spellStart"/>
      <w:r w:rsidRPr="009D0AC4">
        <w:rPr>
          <w:lang w:val="en-US"/>
        </w:rPr>
        <w:t>Glacios</w:t>
      </w:r>
      <w:proofErr w:type="spellEnd"/>
      <w:r w:rsidRPr="009D0AC4">
        <w:rPr>
          <w:lang w:val="en-US"/>
        </w:rPr>
        <w:t xml:space="preserve"> 200kV microscope </w:t>
      </w:r>
      <w:r>
        <w:rPr>
          <w:lang w:val="en-US"/>
        </w:rPr>
        <w:t xml:space="preserve">has been </w:t>
      </w:r>
      <w:r w:rsidRPr="009D0AC4">
        <w:rPr>
          <w:lang w:val="en-US"/>
        </w:rPr>
        <w:t>installed at ALBA</w:t>
      </w:r>
      <w:r>
        <w:rPr>
          <w:lang w:val="en-US"/>
        </w:rPr>
        <w:t xml:space="preserve"> premises</w:t>
      </w:r>
      <w:r w:rsidRPr="009D0AC4">
        <w:rPr>
          <w:lang w:val="en-US"/>
        </w:rPr>
        <w:t xml:space="preserve">, </w:t>
      </w:r>
      <w:r>
        <w:rPr>
          <w:lang w:val="en-US"/>
        </w:rPr>
        <w:t>fully equipped</w:t>
      </w:r>
      <w:r w:rsidR="002157C7">
        <w:rPr>
          <w:lang w:val="en-US"/>
        </w:rPr>
        <w:t xml:space="preserve"> with</w:t>
      </w:r>
      <w:r w:rsidR="006C7BF9">
        <w:rPr>
          <w:lang w:val="en-US"/>
        </w:rPr>
        <w:t xml:space="preserve"> a cold field emission electron gun</w:t>
      </w:r>
      <w:r>
        <w:rPr>
          <w:lang w:val="en-US"/>
        </w:rPr>
        <w:t xml:space="preserve"> and a top-quality detector. </w:t>
      </w:r>
      <w:r w:rsidR="006C7BF9">
        <w:rPr>
          <w:lang w:val="en-US"/>
        </w:rPr>
        <w:t>A</w:t>
      </w:r>
      <w:r>
        <w:rPr>
          <w:lang w:val="en-US"/>
        </w:rPr>
        <w:t xml:space="preserve"> </w:t>
      </w:r>
      <w:proofErr w:type="spellStart"/>
      <w:r w:rsidR="006C7BF9">
        <w:rPr>
          <w:lang w:val="en-US"/>
        </w:rPr>
        <w:t>v</w:t>
      </w:r>
      <w:r>
        <w:rPr>
          <w:lang w:val="en-US"/>
        </w:rPr>
        <w:t>itrobot</w:t>
      </w:r>
      <w:proofErr w:type="spellEnd"/>
      <w:r>
        <w:rPr>
          <w:lang w:val="en-US"/>
        </w:rPr>
        <w:t xml:space="preserve"> </w:t>
      </w:r>
      <w:r w:rsidR="002157C7" w:rsidRPr="009D0AC4">
        <w:rPr>
          <w:lang w:val="en-US"/>
        </w:rPr>
        <w:t xml:space="preserve">plunge-freezer </w:t>
      </w:r>
      <w:r w:rsidR="006C7BF9">
        <w:rPr>
          <w:lang w:val="en-US"/>
        </w:rPr>
        <w:t xml:space="preserve">and a </w:t>
      </w:r>
      <w:r w:rsidR="006C7BF9">
        <w:rPr>
          <w:lang w:val="en-US"/>
        </w:rPr>
        <w:t>sample autoloader</w:t>
      </w:r>
      <w:r w:rsidR="006C7BF9">
        <w:rPr>
          <w:lang w:val="en-US"/>
        </w:rPr>
        <w:t xml:space="preserve"> are available </w:t>
      </w:r>
      <w:r w:rsidR="006C7BF9">
        <w:rPr>
          <w:lang w:val="en-US"/>
        </w:rPr>
        <w:t xml:space="preserve">for </w:t>
      </w:r>
      <w:r w:rsidR="002157C7">
        <w:rPr>
          <w:lang w:val="en-US"/>
        </w:rPr>
        <w:t xml:space="preserve">handy </w:t>
      </w:r>
      <w:r w:rsidR="006C7BF9">
        <w:rPr>
          <w:lang w:val="en-US"/>
        </w:rPr>
        <w:t>sample preparation</w:t>
      </w:r>
      <w:r w:rsidR="006C7BF9">
        <w:rPr>
          <w:lang w:val="en-US"/>
        </w:rPr>
        <w:t xml:space="preserve"> </w:t>
      </w:r>
      <w:r w:rsidR="002157C7">
        <w:rPr>
          <w:lang w:val="en-US"/>
        </w:rPr>
        <w:t>and loading</w:t>
      </w:r>
      <w:r w:rsidR="006C7BF9">
        <w:rPr>
          <w:lang w:val="en-US"/>
        </w:rPr>
        <w:t>.</w:t>
      </w:r>
      <w:r>
        <w:rPr>
          <w:lang w:val="en-US"/>
        </w:rPr>
        <w:t xml:space="preserve"> </w:t>
      </w:r>
      <w:r w:rsidR="006C7BF9">
        <w:rPr>
          <w:lang w:val="en-US"/>
        </w:rPr>
        <w:t xml:space="preserve">The software system, together with the assistance of the scientist in charge, allow the </w:t>
      </w:r>
      <w:r w:rsidR="006C7BF9" w:rsidRPr="006C7BF9">
        <w:rPr>
          <w:lang w:val="en-US"/>
        </w:rPr>
        <w:t xml:space="preserve">users </w:t>
      </w:r>
      <w:r w:rsidR="006C7BF9">
        <w:rPr>
          <w:lang w:val="en-US"/>
        </w:rPr>
        <w:t xml:space="preserve">to </w:t>
      </w:r>
      <w:r w:rsidR="006C7BF9" w:rsidRPr="006C7BF9">
        <w:rPr>
          <w:lang w:val="en-US"/>
        </w:rPr>
        <w:t xml:space="preserve">assess </w:t>
      </w:r>
      <w:r w:rsidR="006C7BF9">
        <w:rPr>
          <w:lang w:val="en-US"/>
        </w:rPr>
        <w:t xml:space="preserve">the </w:t>
      </w:r>
      <w:r w:rsidR="006C7BF9" w:rsidRPr="006C7BF9">
        <w:rPr>
          <w:lang w:val="en-US"/>
        </w:rPr>
        <w:t>data quality and make decision</w:t>
      </w:r>
      <w:r w:rsidR="006C7BF9">
        <w:rPr>
          <w:lang w:val="en-US"/>
        </w:rPr>
        <w:t>s</w:t>
      </w:r>
      <w:r w:rsidR="006C7BF9" w:rsidRPr="006C7BF9">
        <w:rPr>
          <w:lang w:val="en-US"/>
        </w:rPr>
        <w:t xml:space="preserve"> during </w:t>
      </w:r>
      <w:r w:rsidR="006C7BF9">
        <w:rPr>
          <w:lang w:val="en-US"/>
        </w:rPr>
        <w:t>data acquisition</w:t>
      </w:r>
      <w:r w:rsidR="006C7BF9" w:rsidRPr="006C7BF9">
        <w:rPr>
          <w:lang w:val="en-US"/>
        </w:rPr>
        <w:t>.</w:t>
      </w:r>
      <w:r w:rsidR="006C7BF9">
        <w:rPr>
          <w:lang w:val="en-US"/>
        </w:rPr>
        <w:t xml:space="preserve"> Experiments can be operated remotely.</w:t>
      </w:r>
    </w:p>
    <w:p w14:paraId="7A1F3BBA" w14:textId="69B1ADF2" w:rsidR="009D0AC4" w:rsidRPr="005E128B" w:rsidRDefault="009D0AC4" w:rsidP="009D0AC4">
      <w:pPr>
        <w:spacing w:after="120"/>
        <w:jc w:val="both"/>
        <w:rPr>
          <w:noProof/>
          <w:lang w:val="en-US" w:eastAsia="en-GB"/>
        </w:rPr>
      </w:pPr>
      <w:r w:rsidRPr="00BA6F23">
        <w:rPr>
          <w:noProof/>
          <w:lang w:val="en-US" w:eastAsia="en-GB"/>
        </w:rPr>
        <w:t xml:space="preserve">The </w:t>
      </w:r>
      <w:r>
        <w:rPr>
          <w:noProof/>
          <w:lang w:val="en-US" w:eastAsia="en-GB"/>
        </w:rPr>
        <w:t>instrument</w:t>
      </w:r>
      <w:r w:rsidRPr="00BA6F23">
        <w:rPr>
          <w:noProof/>
          <w:lang w:val="en-US" w:eastAsia="en-GB"/>
        </w:rPr>
        <w:t xml:space="preserve"> is </w:t>
      </w:r>
      <w:r>
        <w:rPr>
          <w:noProof/>
          <w:lang w:val="en-US" w:eastAsia="en-GB"/>
        </w:rPr>
        <w:t xml:space="preserve">currently in commissioning and is </w:t>
      </w:r>
      <w:r w:rsidRPr="00BA6F23">
        <w:rPr>
          <w:noProof/>
          <w:lang w:val="en-US" w:eastAsia="en-GB"/>
        </w:rPr>
        <w:t xml:space="preserve">expected to </w:t>
      </w:r>
      <w:r>
        <w:rPr>
          <w:noProof/>
          <w:lang w:val="en-US" w:eastAsia="en-GB"/>
        </w:rPr>
        <w:t>receive first users by end 2022</w:t>
      </w:r>
      <w:r w:rsidRPr="00BA6F23">
        <w:rPr>
          <w:noProof/>
          <w:lang w:val="en-US" w:eastAsia="en-GB"/>
        </w:rPr>
        <w:t xml:space="preserve">. </w:t>
      </w:r>
    </w:p>
    <w:p w14:paraId="32758E69" w14:textId="6D4FD7B6" w:rsidR="009D0AC4" w:rsidRDefault="009D0AC4" w:rsidP="009D0AC4">
      <w:pPr>
        <w:rPr>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7BF9" w:rsidRPr="00BA6F23" w14:paraId="58E9175B" w14:textId="77777777" w:rsidTr="00B1770F">
        <w:trPr>
          <w:jc w:val="center"/>
        </w:trPr>
        <w:tc>
          <w:tcPr>
            <w:tcW w:w="9350" w:type="dxa"/>
            <w:vAlign w:val="center"/>
          </w:tcPr>
          <w:p w14:paraId="343E6658" w14:textId="1E7B7F35" w:rsidR="006C7BF9" w:rsidRPr="00BA6F23" w:rsidRDefault="006C7BF9" w:rsidP="000F59E6">
            <w:pPr>
              <w:jc w:val="center"/>
              <w:rPr>
                <w:lang w:val="en-US"/>
              </w:rPr>
            </w:pPr>
            <w:r w:rsidRPr="00B07F2D">
              <w:rPr>
                <w:noProof/>
              </w:rPr>
              <w:drawing>
                <wp:inline distT="0" distB="0" distL="0" distR="0" wp14:anchorId="02CBCDCE" wp14:editId="709E1784">
                  <wp:extent cx="4165600" cy="1714500"/>
                  <wp:effectExtent l="0" t="0" r="6350" b="0"/>
                  <wp:docPr id="12" name="Imagen 11">
                    <a:extLst xmlns:a="http://schemas.openxmlformats.org/drawingml/2006/main">
                      <a:ext uri="{FF2B5EF4-FFF2-40B4-BE49-F238E27FC236}">
                        <a16:creationId xmlns:a16="http://schemas.microsoft.com/office/drawing/2014/main" id="{07CB6E8F-90AE-0F46-BC70-095470319A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07CB6E8F-90AE-0F46-BC70-095470319A85}"/>
                              </a:ext>
                            </a:extLst>
                          </pic:cNvPr>
                          <pic:cNvPicPr>
                            <a:picLocks noChangeAspect="1"/>
                          </pic:cNvPicPr>
                        </pic:nvPicPr>
                        <pic:blipFill rotWithShape="1">
                          <a:blip r:embed="rId15"/>
                          <a:srcRect b="12338"/>
                          <a:stretch/>
                        </pic:blipFill>
                        <pic:spPr bwMode="auto">
                          <a:xfrm>
                            <a:off x="0" y="0"/>
                            <a:ext cx="4165600" cy="1714500"/>
                          </a:xfrm>
                          <a:prstGeom prst="rect">
                            <a:avLst/>
                          </a:prstGeom>
                          <a:ln>
                            <a:noFill/>
                          </a:ln>
                          <a:extLst>
                            <a:ext uri="{53640926-AAD7-44D8-BBD7-CCE9431645EC}">
                              <a14:shadowObscured xmlns:a14="http://schemas.microsoft.com/office/drawing/2010/main"/>
                            </a:ext>
                          </a:extLst>
                        </pic:spPr>
                      </pic:pic>
                    </a:graphicData>
                  </a:graphic>
                </wp:inline>
              </w:drawing>
            </w:r>
          </w:p>
        </w:tc>
      </w:tr>
      <w:tr w:rsidR="006C7BF9" w:rsidRPr="00BA6F23" w14:paraId="6D27896D" w14:textId="77777777" w:rsidTr="000F59E6">
        <w:trPr>
          <w:jc w:val="center"/>
        </w:trPr>
        <w:tc>
          <w:tcPr>
            <w:tcW w:w="9350" w:type="dxa"/>
            <w:vAlign w:val="center"/>
          </w:tcPr>
          <w:p w14:paraId="0131F2A7" w14:textId="77777777" w:rsidR="006C7BF9" w:rsidRPr="00BA6F23" w:rsidRDefault="006C7BF9" w:rsidP="000F59E6">
            <w:pPr>
              <w:jc w:val="center"/>
              <w:rPr>
                <w:b/>
                <w:i/>
                <w:sz w:val="20"/>
                <w:lang w:val="en-US"/>
              </w:rPr>
            </w:pPr>
          </w:p>
          <w:p w14:paraId="7436960E" w14:textId="27887F10" w:rsidR="006C7BF9" w:rsidRPr="00BA6F23" w:rsidRDefault="006C7BF9" w:rsidP="000F59E6">
            <w:pPr>
              <w:jc w:val="center"/>
              <w:rPr>
                <w:i/>
                <w:sz w:val="20"/>
                <w:lang w:val="en-US"/>
              </w:rPr>
            </w:pPr>
            <w:r w:rsidRPr="00BA6F23">
              <w:rPr>
                <w:b/>
                <w:i/>
                <w:sz w:val="20"/>
                <w:lang w:val="en-US"/>
              </w:rPr>
              <w:t xml:space="preserve">Figure </w:t>
            </w:r>
            <w:r>
              <w:rPr>
                <w:b/>
                <w:i/>
                <w:sz w:val="20"/>
                <w:lang w:val="en-US"/>
              </w:rPr>
              <w:t>4</w:t>
            </w:r>
            <w:r w:rsidRPr="00BA6F23">
              <w:rPr>
                <w:b/>
                <w:i/>
                <w:sz w:val="20"/>
                <w:lang w:val="en-US"/>
              </w:rPr>
              <w:t>.</w:t>
            </w:r>
            <w:r w:rsidRPr="00BA6F23">
              <w:rPr>
                <w:i/>
                <w:sz w:val="20"/>
                <w:lang w:val="en-US"/>
              </w:rPr>
              <w:t xml:space="preserve"> </w:t>
            </w:r>
            <w:r>
              <w:rPr>
                <w:i/>
                <w:sz w:val="20"/>
                <w:lang w:val="en-US"/>
              </w:rPr>
              <w:t xml:space="preserve">From cryo-EM-SPA images </w:t>
            </w:r>
            <w:r w:rsidRPr="00BA6F23">
              <w:rPr>
                <w:i/>
                <w:sz w:val="20"/>
                <w:lang w:val="en-US"/>
              </w:rPr>
              <w:t xml:space="preserve">(left) </w:t>
            </w:r>
            <w:r>
              <w:rPr>
                <w:i/>
                <w:sz w:val="20"/>
                <w:lang w:val="en-US"/>
              </w:rPr>
              <w:t>to high resolution maps (middle) and final models at near atomic resolution (right)</w:t>
            </w:r>
            <w:r w:rsidRPr="004563EA">
              <w:rPr>
                <w:i/>
                <w:sz w:val="20"/>
                <w:szCs w:val="20"/>
                <w:lang w:val="en-US"/>
              </w:rPr>
              <w:t>.</w:t>
            </w:r>
          </w:p>
        </w:tc>
      </w:tr>
    </w:tbl>
    <w:p w14:paraId="2B136478" w14:textId="2202131B" w:rsidR="006C7BF9" w:rsidRPr="006C7BF9" w:rsidRDefault="006C7BF9" w:rsidP="009D0AC4"/>
    <w:p w14:paraId="44A3BF89" w14:textId="77777777" w:rsidR="006C7BF9" w:rsidRPr="009D0AC4" w:rsidRDefault="006C7BF9" w:rsidP="009D0AC4">
      <w:pPr>
        <w:rPr>
          <w:lang w:val="en-US"/>
        </w:rPr>
      </w:pPr>
    </w:p>
    <w:p w14:paraId="374B6419" w14:textId="7C2D83A6" w:rsidR="00932DF7" w:rsidRDefault="00932DF7" w:rsidP="00932DF7">
      <w:pPr>
        <w:jc w:val="both"/>
        <w:rPr>
          <w:lang w:val="en-US"/>
        </w:rPr>
      </w:pPr>
      <w:bookmarkStart w:id="8" w:name="_GoBack"/>
      <w:bookmarkEnd w:id="8"/>
    </w:p>
    <w:p w14:paraId="151D934C" w14:textId="77777777" w:rsidR="00932DF7" w:rsidRDefault="00932DF7" w:rsidP="00932DF7">
      <w:pPr>
        <w:jc w:val="both"/>
        <w:rPr>
          <w:lang w:val="en-US"/>
        </w:rPr>
      </w:pPr>
    </w:p>
    <w:p w14:paraId="08FAB6D4" w14:textId="7920794D" w:rsidR="00932DF7" w:rsidRPr="00932DF7" w:rsidRDefault="00932DF7" w:rsidP="00932DF7">
      <w:pPr>
        <w:jc w:val="both"/>
        <w:rPr>
          <w:lang w:val="en-US"/>
        </w:rPr>
      </w:pPr>
    </w:p>
    <w:sectPr w:rsidR="00932DF7" w:rsidRPr="00932D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6DF12" w14:textId="77777777" w:rsidR="00543FA9" w:rsidRDefault="00543FA9" w:rsidP="00282C54">
      <w:pPr>
        <w:spacing w:after="0" w:line="240" w:lineRule="auto"/>
      </w:pPr>
      <w:r>
        <w:separator/>
      </w:r>
    </w:p>
  </w:endnote>
  <w:endnote w:type="continuationSeparator" w:id="0">
    <w:p w14:paraId="152AE022" w14:textId="77777777" w:rsidR="00543FA9" w:rsidRDefault="00543FA9" w:rsidP="0028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hula ExtraBold">
    <w:altName w:val="Calibri"/>
    <w:charset w:val="00"/>
    <w:family w:val="swiss"/>
    <w:pitch w:val="default"/>
    <w:sig w:usb0="00000003" w:usb1="00000000" w:usb2="00000000" w:usb3="00000000" w:csb0="00000001" w:csb1="00000000"/>
  </w:font>
  <w:font w:name="Khula SemiBold">
    <w:altName w:val="Khula SemiBold"/>
    <w:charset w:val="00"/>
    <w:family w:val="swiss"/>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C30C2" w14:textId="77777777" w:rsidR="00543FA9" w:rsidRDefault="00543FA9" w:rsidP="00282C54">
      <w:pPr>
        <w:spacing w:after="0" w:line="240" w:lineRule="auto"/>
      </w:pPr>
      <w:r>
        <w:separator/>
      </w:r>
    </w:p>
  </w:footnote>
  <w:footnote w:type="continuationSeparator" w:id="0">
    <w:p w14:paraId="523335B8" w14:textId="77777777" w:rsidR="00543FA9" w:rsidRDefault="00543FA9" w:rsidP="00282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F24"/>
    <w:multiLevelType w:val="hybridMultilevel"/>
    <w:tmpl w:val="270A196C"/>
    <w:lvl w:ilvl="0" w:tplc="0409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6A33AB6"/>
    <w:multiLevelType w:val="hybridMultilevel"/>
    <w:tmpl w:val="3416A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C94276"/>
    <w:multiLevelType w:val="multilevel"/>
    <w:tmpl w:val="7DF6A5C6"/>
    <w:lvl w:ilvl="0">
      <w:start w:val="1"/>
      <w:numFmt w:val="decimal"/>
      <w:lvlText w:val="2.%1."/>
      <w:lvlJc w:val="left"/>
      <w:pPr>
        <w:ind w:left="360" w:hanging="36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0B762D"/>
    <w:multiLevelType w:val="hybridMultilevel"/>
    <w:tmpl w:val="E010428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BC4570"/>
    <w:multiLevelType w:val="hybridMultilevel"/>
    <w:tmpl w:val="46DE37AA"/>
    <w:lvl w:ilvl="0" w:tplc="C112759A">
      <w:start w:val="1"/>
      <w:numFmt w:val="bullet"/>
      <w:lvlText w:val="•"/>
      <w:lvlJc w:val="left"/>
      <w:pPr>
        <w:tabs>
          <w:tab w:val="num" w:pos="720"/>
        </w:tabs>
        <w:ind w:left="720" w:hanging="360"/>
      </w:pPr>
      <w:rPr>
        <w:rFonts w:ascii="Times New Roman" w:hAnsi="Times New Roman" w:hint="default"/>
      </w:rPr>
    </w:lvl>
    <w:lvl w:ilvl="1" w:tplc="0B74AE42" w:tentative="1">
      <w:start w:val="1"/>
      <w:numFmt w:val="bullet"/>
      <w:lvlText w:val="•"/>
      <w:lvlJc w:val="left"/>
      <w:pPr>
        <w:tabs>
          <w:tab w:val="num" w:pos="1440"/>
        </w:tabs>
        <w:ind w:left="1440" w:hanging="360"/>
      </w:pPr>
      <w:rPr>
        <w:rFonts w:ascii="Times New Roman" w:hAnsi="Times New Roman" w:hint="default"/>
      </w:rPr>
    </w:lvl>
    <w:lvl w:ilvl="2" w:tplc="C25A970A" w:tentative="1">
      <w:start w:val="1"/>
      <w:numFmt w:val="bullet"/>
      <w:lvlText w:val="•"/>
      <w:lvlJc w:val="left"/>
      <w:pPr>
        <w:tabs>
          <w:tab w:val="num" w:pos="2160"/>
        </w:tabs>
        <w:ind w:left="2160" w:hanging="360"/>
      </w:pPr>
      <w:rPr>
        <w:rFonts w:ascii="Times New Roman" w:hAnsi="Times New Roman" w:hint="default"/>
      </w:rPr>
    </w:lvl>
    <w:lvl w:ilvl="3" w:tplc="F77AA23C" w:tentative="1">
      <w:start w:val="1"/>
      <w:numFmt w:val="bullet"/>
      <w:lvlText w:val="•"/>
      <w:lvlJc w:val="left"/>
      <w:pPr>
        <w:tabs>
          <w:tab w:val="num" w:pos="2880"/>
        </w:tabs>
        <w:ind w:left="2880" w:hanging="360"/>
      </w:pPr>
      <w:rPr>
        <w:rFonts w:ascii="Times New Roman" w:hAnsi="Times New Roman" w:hint="default"/>
      </w:rPr>
    </w:lvl>
    <w:lvl w:ilvl="4" w:tplc="42E0155E" w:tentative="1">
      <w:start w:val="1"/>
      <w:numFmt w:val="bullet"/>
      <w:lvlText w:val="•"/>
      <w:lvlJc w:val="left"/>
      <w:pPr>
        <w:tabs>
          <w:tab w:val="num" w:pos="3600"/>
        </w:tabs>
        <w:ind w:left="3600" w:hanging="360"/>
      </w:pPr>
      <w:rPr>
        <w:rFonts w:ascii="Times New Roman" w:hAnsi="Times New Roman" w:hint="default"/>
      </w:rPr>
    </w:lvl>
    <w:lvl w:ilvl="5" w:tplc="008A0FAC" w:tentative="1">
      <w:start w:val="1"/>
      <w:numFmt w:val="bullet"/>
      <w:lvlText w:val="•"/>
      <w:lvlJc w:val="left"/>
      <w:pPr>
        <w:tabs>
          <w:tab w:val="num" w:pos="4320"/>
        </w:tabs>
        <w:ind w:left="4320" w:hanging="360"/>
      </w:pPr>
      <w:rPr>
        <w:rFonts w:ascii="Times New Roman" w:hAnsi="Times New Roman" w:hint="default"/>
      </w:rPr>
    </w:lvl>
    <w:lvl w:ilvl="6" w:tplc="8E84F490" w:tentative="1">
      <w:start w:val="1"/>
      <w:numFmt w:val="bullet"/>
      <w:lvlText w:val="•"/>
      <w:lvlJc w:val="left"/>
      <w:pPr>
        <w:tabs>
          <w:tab w:val="num" w:pos="5040"/>
        </w:tabs>
        <w:ind w:left="5040" w:hanging="360"/>
      </w:pPr>
      <w:rPr>
        <w:rFonts w:ascii="Times New Roman" w:hAnsi="Times New Roman" w:hint="default"/>
      </w:rPr>
    </w:lvl>
    <w:lvl w:ilvl="7" w:tplc="D0CCC710" w:tentative="1">
      <w:start w:val="1"/>
      <w:numFmt w:val="bullet"/>
      <w:lvlText w:val="•"/>
      <w:lvlJc w:val="left"/>
      <w:pPr>
        <w:tabs>
          <w:tab w:val="num" w:pos="5760"/>
        </w:tabs>
        <w:ind w:left="5760" w:hanging="360"/>
      </w:pPr>
      <w:rPr>
        <w:rFonts w:ascii="Times New Roman" w:hAnsi="Times New Roman" w:hint="default"/>
      </w:rPr>
    </w:lvl>
    <w:lvl w:ilvl="8" w:tplc="2CC275F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802DF2"/>
    <w:multiLevelType w:val="hybridMultilevel"/>
    <w:tmpl w:val="A35ECB20"/>
    <w:lvl w:ilvl="0" w:tplc="1A50DA24">
      <w:start w:val="1"/>
      <w:numFmt w:val="bullet"/>
      <w:lvlText w:val="•"/>
      <w:lvlJc w:val="left"/>
      <w:pPr>
        <w:tabs>
          <w:tab w:val="num" w:pos="720"/>
        </w:tabs>
        <w:ind w:left="720" w:hanging="360"/>
      </w:pPr>
      <w:rPr>
        <w:rFonts w:ascii="Arial" w:hAnsi="Arial" w:hint="default"/>
      </w:rPr>
    </w:lvl>
    <w:lvl w:ilvl="1" w:tplc="31829B9A" w:tentative="1">
      <w:start w:val="1"/>
      <w:numFmt w:val="bullet"/>
      <w:lvlText w:val="•"/>
      <w:lvlJc w:val="left"/>
      <w:pPr>
        <w:tabs>
          <w:tab w:val="num" w:pos="1440"/>
        </w:tabs>
        <w:ind w:left="1440" w:hanging="360"/>
      </w:pPr>
      <w:rPr>
        <w:rFonts w:ascii="Arial" w:hAnsi="Arial" w:hint="default"/>
      </w:rPr>
    </w:lvl>
    <w:lvl w:ilvl="2" w:tplc="007609F2" w:tentative="1">
      <w:start w:val="1"/>
      <w:numFmt w:val="bullet"/>
      <w:lvlText w:val="•"/>
      <w:lvlJc w:val="left"/>
      <w:pPr>
        <w:tabs>
          <w:tab w:val="num" w:pos="2160"/>
        </w:tabs>
        <w:ind w:left="2160" w:hanging="360"/>
      </w:pPr>
      <w:rPr>
        <w:rFonts w:ascii="Arial" w:hAnsi="Arial" w:hint="default"/>
      </w:rPr>
    </w:lvl>
    <w:lvl w:ilvl="3" w:tplc="0486CB50" w:tentative="1">
      <w:start w:val="1"/>
      <w:numFmt w:val="bullet"/>
      <w:lvlText w:val="•"/>
      <w:lvlJc w:val="left"/>
      <w:pPr>
        <w:tabs>
          <w:tab w:val="num" w:pos="2880"/>
        </w:tabs>
        <w:ind w:left="2880" w:hanging="360"/>
      </w:pPr>
      <w:rPr>
        <w:rFonts w:ascii="Arial" w:hAnsi="Arial" w:hint="default"/>
      </w:rPr>
    </w:lvl>
    <w:lvl w:ilvl="4" w:tplc="45262F6A" w:tentative="1">
      <w:start w:val="1"/>
      <w:numFmt w:val="bullet"/>
      <w:lvlText w:val="•"/>
      <w:lvlJc w:val="left"/>
      <w:pPr>
        <w:tabs>
          <w:tab w:val="num" w:pos="3600"/>
        </w:tabs>
        <w:ind w:left="3600" w:hanging="360"/>
      </w:pPr>
      <w:rPr>
        <w:rFonts w:ascii="Arial" w:hAnsi="Arial" w:hint="default"/>
      </w:rPr>
    </w:lvl>
    <w:lvl w:ilvl="5" w:tplc="4DDA0FDC" w:tentative="1">
      <w:start w:val="1"/>
      <w:numFmt w:val="bullet"/>
      <w:lvlText w:val="•"/>
      <w:lvlJc w:val="left"/>
      <w:pPr>
        <w:tabs>
          <w:tab w:val="num" w:pos="4320"/>
        </w:tabs>
        <w:ind w:left="4320" w:hanging="360"/>
      </w:pPr>
      <w:rPr>
        <w:rFonts w:ascii="Arial" w:hAnsi="Arial" w:hint="default"/>
      </w:rPr>
    </w:lvl>
    <w:lvl w:ilvl="6" w:tplc="D09EBFB2" w:tentative="1">
      <w:start w:val="1"/>
      <w:numFmt w:val="bullet"/>
      <w:lvlText w:val="•"/>
      <w:lvlJc w:val="left"/>
      <w:pPr>
        <w:tabs>
          <w:tab w:val="num" w:pos="5040"/>
        </w:tabs>
        <w:ind w:left="5040" w:hanging="360"/>
      </w:pPr>
      <w:rPr>
        <w:rFonts w:ascii="Arial" w:hAnsi="Arial" w:hint="default"/>
      </w:rPr>
    </w:lvl>
    <w:lvl w:ilvl="7" w:tplc="9CDC0B9A" w:tentative="1">
      <w:start w:val="1"/>
      <w:numFmt w:val="bullet"/>
      <w:lvlText w:val="•"/>
      <w:lvlJc w:val="left"/>
      <w:pPr>
        <w:tabs>
          <w:tab w:val="num" w:pos="5760"/>
        </w:tabs>
        <w:ind w:left="5760" w:hanging="360"/>
      </w:pPr>
      <w:rPr>
        <w:rFonts w:ascii="Arial" w:hAnsi="Arial" w:hint="default"/>
      </w:rPr>
    </w:lvl>
    <w:lvl w:ilvl="8" w:tplc="8A626F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A83D09"/>
    <w:multiLevelType w:val="multilevel"/>
    <w:tmpl w:val="E9BC7208"/>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4"/>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A100EB"/>
    <w:multiLevelType w:val="hybridMultilevel"/>
    <w:tmpl w:val="E682A706"/>
    <w:lvl w:ilvl="0" w:tplc="FA402F40">
      <w:start w:val="1"/>
      <w:numFmt w:val="bullet"/>
      <w:lvlText w:val="•"/>
      <w:lvlJc w:val="left"/>
      <w:pPr>
        <w:tabs>
          <w:tab w:val="num" w:pos="720"/>
        </w:tabs>
        <w:ind w:left="720" w:hanging="360"/>
      </w:pPr>
      <w:rPr>
        <w:rFonts w:ascii="Arial" w:hAnsi="Arial" w:hint="default"/>
      </w:rPr>
    </w:lvl>
    <w:lvl w:ilvl="1" w:tplc="18887EC8" w:tentative="1">
      <w:start w:val="1"/>
      <w:numFmt w:val="bullet"/>
      <w:lvlText w:val="•"/>
      <w:lvlJc w:val="left"/>
      <w:pPr>
        <w:tabs>
          <w:tab w:val="num" w:pos="1440"/>
        </w:tabs>
        <w:ind w:left="1440" w:hanging="360"/>
      </w:pPr>
      <w:rPr>
        <w:rFonts w:ascii="Arial" w:hAnsi="Arial" w:hint="default"/>
      </w:rPr>
    </w:lvl>
    <w:lvl w:ilvl="2" w:tplc="6176854C" w:tentative="1">
      <w:start w:val="1"/>
      <w:numFmt w:val="bullet"/>
      <w:lvlText w:val="•"/>
      <w:lvlJc w:val="left"/>
      <w:pPr>
        <w:tabs>
          <w:tab w:val="num" w:pos="2160"/>
        </w:tabs>
        <w:ind w:left="2160" w:hanging="360"/>
      </w:pPr>
      <w:rPr>
        <w:rFonts w:ascii="Arial" w:hAnsi="Arial" w:hint="default"/>
      </w:rPr>
    </w:lvl>
    <w:lvl w:ilvl="3" w:tplc="415CFB32" w:tentative="1">
      <w:start w:val="1"/>
      <w:numFmt w:val="bullet"/>
      <w:lvlText w:val="•"/>
      <w:lvlJc w:val="left"/>
      <w:pPr>
        <w:tabs>
          <w:tab w:val="num" w:pos="2880"/>
        </w:tabs>
        <w:ind w:left="2880" w:hanging="360"/>
      </w:pPr>
      <w:rPr>
        <w:rFonts w:ascii="Arial" w:hAnsi="Arial" w:hint="default"/>
      </w:rPr>
    </w:lvl>
    <w:lvl w:ilvl="4" w:tplc="53F68E32" w:tentative="1">
      <w:start w:val="1"/>
      <w:numFmt w:val="bullet"/>
      <w:lvlText w:val="•"/>
      <w:lvlJc w:val="left"/>
      <w:pPr>
        <w:tabs>
          <w:tab w:val="num" w:pos="3600"/>
        </w:tabs>
        <w:ind w:left="3600" w:hanging="360"/>
      </w:pPr>
      <w:rPr>
        <w:rFonts w:ascii="Arial" w:hAnsi="Arial" w:hint="default"/>
      </w:rPr>
    </w:lvl>
    <w:lvl w:ilvl="5" w:tplc="96C4452E" w:tentative="1">
      <w:start w:val="1"/>
      <w:numFmt w:val="bullet"/>
      <w:lvlText w:val="•"/>
      <w:lvlJc w:val="left"/>
      <w:pPr>
        <w:tabs>
          <w:tab w:val="num" w:pos="4320"/>
        </w:tabs>
        <w:ind w:left="4320" w:hanging="360"/>
      </w:pPr>
      <w:rPr>
        <w:rFonts w:ascii="Arial" w:hAnsi="Arial" w:hint="default"/>
      </w:rPr>
    </w:lvl>
    <w:lvl w:ilvl="6" w:tplc="4C0275DA" w:tentative="1">
      <w:start w:val="1"/>
      <w:numFmt w:val="bullet"/>
      <w:lvlText w:val="•"/>
      <w:lvlJc w:val="left"/>
      <w:pPr>
        <w:tabs>
          <w:tab w:val="num" w:pos="5040"/>
        </w:tabs>
        <w:ind w:left="5040" w:hanging="360"/>
      </w:pPr>
      <w:rPr>
        <w:rFonts w:ascii="Arial" w:hAnsi="Arial" w:hint="default"/>
      </w:rPr>
    </w:lvl>
    <w:lvl w:ilvl="7" w:tplc="D1CC015E" w:tentative="1">
      <w:start w:val="1"/>
      <w:numFmt w:val="bullet"/>
      <w:lvlText w:val="•"/>
      <w:lvlJc w:val="left"/>
      <w:pPr>
        <w:tabs>
          <w:tab w:val="num" w:pos="5760"/>
        </w:tabs>
        <w:ind w:left="5760" w:hanging="360"/>
      </w:pPr>
      <w:rPr>
        <w:rFonts w:ascii="Arial" w:hAnsi="Arial" w:hint="default"/>
      </w:rPr>
    </w:lvl>
    <w:lvl w:ilvl="8" w:tplc="EBF254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9C2532"/>
    <w:multiLevelType w:val="hybridMultilevel"/>
    <w:tmpl w:val="6C820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5D3FBD"/>
    <w:multiLevelType w:val="hybridMultilevel"/>
    <w:tmpl w:val="0AD26934"/>
    <w:lvl w:ilvl="0" w:tplc="91888274">
      <w:start w:val="1"/>
      <w:numFmt w:val="bullet"/>
      <w:lvlText w:val="-"/>
      <w:lvlJc w:val="left"/>
      <w:pPr>
        <w:tabs>
          <w:tab w:val="num" w:pos="720"/>
        </w:tabs>
        <w:ind w:left="720" w:hanging="360"/>
      </w:pPr>
      <w:rPr>
        <w:rFonts w:ascii="Times New Roman" w:hAnsi="Times New Roman" w:hint="default"/>
      </w:rPr>
    </w:lvl>
    <w:lvl w:ilvl="1" w:tplc="3D2AF09A" w:tentative="1">
      <w:start w:val="1"/>
      <w:numFmt w:val="bullet"/>
      <w:lvlText w:val="-"/>
      <w:lvlJc w:val="left"/>
      <w:pPr>
        <w:tabs>
          <w:tab w:val="num" w:pos="1440"/>
        </w:tabs>
        <w:ind w:left="1440" w:hanging="360"/>
      </w:pPr>
      <w:rPr>
        <w:rFonts w:ascii="Times New Roman" w:hAnsi="Times New Roman" w:hint="default"/>
      </w:rPr>
    </w:lvl>
    <w:lvl w:ilvl="2" w:tplc="DE982D90" w:tentative="1">
      <w:start w:val="1"/>
      <w:numFmt w:val="bullet"/>
      <w:lvlText w:val="-"/>
      <w:lvlJc w:val="left"/>
      <w:pPr>
        <w:tabs>
          <w:tab w:val="num" w:pos="2160"/>
        </w:tabs>
        <w:ind w:left="2160" w:hanging="360"/>
      </w:pPr>
      <w:rPr>
        <w:rFonts w:ascii="Times New Roman" w:hAnsi="Times New Roman" w:hint="default"/>
      </w:rPr>
    </w:lvl>
    <w:lvl w:ilvl="3" w:tplc="6BCCF3BE" w:tentative="1">
      <w:start w:val="1"/>
      <w:numFmt w:val="bullet"/>
      <w:lvlText w:val="-"/>
      <w:lvlJc w:val="left"/>
      <w:pPr>
        <w:tabs>
          <w:tab w:val="num" w:pos="2880"/>
        </w:tabs>
        <w:ind w:left="2880" w:hanging="360"/>
      </w:pPr>
      <w:rPr>
        <w:rFonts w:ascii="Times New Roman" w:hAnsi="Times New Roman" w:hint="default"/>
      </w:rPr>
    </w:lvl>
    <w:lvl w:ilvl="4" w:tplc="6C9E56E6" w:tentative="1">
      <w:start w:val="1"/>
      <w:numFmt w:val="bullet"/>
      <w:lvlText w:val="-"/>
      <w:lvlJc w:val="left"/>
      <w:pPr>
        <w:tabs>
          <w:tab w:val="num" w:pos="3600"/>
        </w:tabs>
        <w:ind w:left="3600" w:hanging="360"/>
      </w:pPr>
      <w:rPr>
        <w:rFonts w:ascii="Times New Roman" w:hAnsi="Times New Roman" w:hint="default"/>
      </w:rPr>
    </w:lvl>
    <w:lvl w:ilvl="5" w:tplc="3438DA52" w:tentative="1">
      <w:start w:val="1"/>
      <w:numFmt w:val="bullet"/>
      <w:lvlText w:val="-"/>
      <w:lvlJc w:val="left"/>
      <w:pPr>
        <w:tabs>
          <w:tab w:val="num" w:pos="4320"/>
        </w:tabs>
        <w:ind w:left="4320" w:hanging="360"/>
      </w:pPr>
      <w:rPr>
        <w:rFonts w:ascii="Times New Roman" w:hAnsi="Times New Roman" w:hint="default"/>
      </w:rPr>
    </w:lvl>
    <w:lvl w:ilvl="6" w:tplc="1B7E0FB6" w:tentative="1">
      <w:start w:val="1"/>
      <w:numFmt w:val="bullet"/>
      <w:lvlText w:val="-"/>
      <w:lvlJc w:val="left"/>
      <w:pPr>
        <w:tabs>
          <w:tab w:val="num" w:pos="5040"/>
        </w:tabs>
        <w:ind w:left="5040" w:hanging="360"/>
      </w:pPr>
      <w:rPr>
        <w:rFonts w:ascii="Times New Roman" w:hAnsi="Times New Roman" w:hint="default"/>
      </w:rPr>
    </w:lvl>
    <w:lvl w:ilvl="7" w:tplc="3F168E6A" w:tentative="1">
      <w:start w:val="1"/>
      <w:numFmt w:val="bullet"/>
      <w:lvlText w:val="-"/>
      <w:lvlJc w:val="left"/>
      <w:pPr>
        <w:tabs>
          <w:tab w:val="num" w:pos="5760"/>
        </w:tabs>
        <w:ind w:left="5760" w:hanging="360"/>
      </w:pPr>
      <w:rPr>
        <w:rFonts w:ascii="Times New Roman" w:hAnsi="Times New Roman" w:hint="default"/>
      </w:rPr>
    </w:lvl>
    <w:lvl w:ilvl="8" w:tplc="F81CED3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5816D4"/>
    <w:multiLevelType w:val="hybridMultilevel"/>
    <w:tmpl w:val="E40C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A42"/>
    <w:multiLevelType w:val="hybridMultilevel"/>
    <w:tmpl w:val="A4B8D942"/>
    <w:lvl w:ilvl="0" w:tplc="0C0A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37264"/>
    <w:multiLevelType w:val="hybridMultilevel"/>
    <w:tmpl w:val="75BC1AC8"/>
    <w:lvl w:ilvl="0" w:tplc="C89A6F86">
      <w:start w:val="1"/>
      <w:numFmt w:val="bullet"/>
      <w:lvlText w:val="•"/>
      <w:lvlJc w:val="left"/>
      <w:pPr>
        <w:tabs>
          <w:tab w:val="num" w:pos="720"/>
        </w:tabs>
        <w:ind w:left="720" w:hanging="360"/>
      </w:pPr>
      <w:rPr>
        <w:rFonts w:ascii="Arial" w:hAnsi="Arial" w:hint="default"/>
      </w:rPr>
    </w:lvl>
    <w:lvl w:ilvl="1" w:tplc="04823F80" w:tentative="1">
      <w:start w:val="1"/>
      <w:numFmt w:val="bullet"/>
      <w:lvlText w:val="•"/>
      <w:lvlJc w:val="left"/>
      <w:pPr>
        <w:tabs>
          <w:tab w:val="num" w:pos="1440"/>
        </w:tabs>
        <w:ind w:left="1440" w:hanging="360"/>
      </w:pPr>
      <w:rPr>
        <w:rFonts w:ascii="Arial" w:hAnsi="Arial" w:hint="default"/>
      </w:rPr>
    </w:lvl>
    <w:lvl w:ilvl="2" w:tplc="83F26ADA" w:tentative="1">
      <w:start w:val="1"/>
      <w:numFmt w:val="bullet"/>
      <w:lvlText w:val="•"/>
      <w:lvlJc w:val="left"/>
      <w:pPr>
        <w:tabs>
          <w:tab w:val="num" w:pos="2160"/>
        </w:tabs>
        <w:ind w:left="2160" w:hanging="360"/>
      </w:pPr>
      <w:rPr>
        <w:rFonts w:ascii="Arial" w:hAnsi="Arial" w:hint="default"/>
      </w:rPr>
    </w:lvl>
    <w:lvl w:ilvl="3" w:tplc="9A72B2A8" w:tentative="1">
      <w:start w:val="1"/>
      <w:numFmt w:val="bullet"/>
      <w:lvlText w:val="•"/>
      <w:lvlJc w:val="left"/>
      <w:pPr>
        <w:tabs>
          <w:tab w:val="num" w:pos="2880"/>
        </w:tabs>
        <w:ind w:left="2880" w:hanging="360"/>
      </w:pPr>
      <w:rPr>
        <w:rFonts w:ascii="Arial" w:hAnsi="Arial" w:hint="default"/>
      </w:rPr>
    </w:lvl>
    <w:lvl w:ilvl="4" w:tplc="8DC2E30A" w:tentative="1">
      <w:start w:val="1"/>
      <w:numFmt w:val="bullet"/>
      <w:lvlText w:val="•"/>
      <w:lvlJc w:val="left"/>
      <w:pPr>
        <w:tabs>
          <w:tab w:val="num" w:pos="3600"/>
        </w:tabs>
        <w:ind w:left="3600" w:hanging="360"/>
      </w:pPr>
      <w:rPr>
        <w:rFonts w:ascii="Arial" w:hAnsi="Arial" w:hint="default"/>
      </w:rPr>
    </w:lvl>
    <w:lvl w:ilvl="5" w:tplc="BD38B25E" w:tentative="1">
      <w:start w:val="1"/>
      <w:numFmt w:val="bullet"/>
      <w:lvlText w:val="•"/>
      <w:lvlJc w:val="left"/>
      <w:pPr>
        <w:tabs>
          <w:tab w:val="num" w:pos="4320"/>
        </w:tabs>
        <w:ind w:left="4320" w:hanging="360"/>
      </w:pPr>
      <w:rPr>
        <w:rFonts w:ascii="Arial" w:hAnsi="Arial" w:hint="default"/>
      </w:rPr>
    </w:lvl>
    <w:lvl w:ilvl="6" w:tplc="6DF6E51C" w:tentative="1">
      <w:start w:val="1"/>
      <w:numFmt w:val="bullet"/>
      <w:lvlText w:val="•"/>
      <w:lvlJc w:val="left"/>
      <w:pPr>
        <w:tabs>
          <w:tab w:val="num" w:pos="5040"/>
        </w:tabs>
        <w:ind w:left="5040" w:hanging="360"/>
      </w:pPr>
      <w:rPr>
        <w:rFonts w:ascii="Arial" w:hAnsi="Arial" w:hint="default"/>
      </w:rPr>
    </w:lvl>
    <w:lvl w:ilvl="7" w:tplc="E8DAA48C" w:tentative="1">
      <w:start w:val="1"/>
      <w:numFmt w:val="bullet"/>
      <w:lvlText w:val="•"/>
      <w:lvlJc w:val="left"/>
      <w:pPr>
        <w:tabs>
          <w:tab w:val="num" w:pos="5760"/>
        </w:tabs>
        <w:ind w:left="5760" w:hanging="360"/>
      </w:pPr>
      <w:rPr>
        <w:rFonts w:ascii="Arial" w:hAnsi="Arial" w:hint="default"/>
      </w:rPr>
    </w:lvl>
    <w:lvl w:ilvl="8" w:tplc="FCBAF2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15683A"/>
    <w:multiLevelType w:val="hybridMultilevel"/>
    <w:tmpl w:val="6FCA10DC"/>
    <w:lvl w:ilvl="0" w:tplc="0422CF6E">
      <w:start w:val="1"/>
      <w:numFmt w:val="bullet"/>
      <w:lvlText w:val="-"/>
      <w:lvlJc w:val="left"/>
      <w:pPr>
        <w:tabs>
          <w:tab w:val="num" w:pos="720"/>
        </w:tabs>
        <w:ind w:left="720" w:hanging="360"/>
      </w:pPr>
      <w:rPr>
        <w:rFonts w:ascii="Times New Roman" w:hAnsi="Times New Roman" w:hint="default"/>
      </w:rPr>
    </w:lvl>
    <w:lvl w:ilvl="1" w:tplc="2F4A8B50" w:tentative="1">
      <w:start w:val="1"/>
      <w:numFmt w:val="bullet"/>
      <w:lvlText w:val="-"/>
      <w:lvlJc w:val="left"/>
      <w:pPr>
        <w:tabs>
          <w:tab w:val="num" w:pos="1440"/>
        </w:tabs>
        <w:ind w:left="1440" w:hanging="360"/>
      </w:pPr>
      <w:rPr>
        <w:rFonts w:ascii="Times New Roman" w:hAnsi="Times New Roman" w:hint="default"/>
      </w:rPr>
    </w:lvl>
    <w:lvl w:ilvl="2" w:tplc="0C0A191A" w:tentative="1">
      <w:start w:val="1"/>
      <w:numFmt w:val="bullet"/>
      <w:lvlText w:val="-"/>
      <w:lvlJc w:val="left"/>
      <w:pPr>
        <w:tabs>
          <w:tab w:val="num" w:pos="2160"/>
        </w:tabs>
        <w:ind w:left="2160" w:hanging="360"/>
      </w:pPr>
      <w:rPr>
        <w:rFonts w:ascii="Times New Roman" w:hAnsi="Times New Roman" w:hint="default"/>
      </w:rPr>
    </w:lvl>
    <w:lvl w:ilvl="3" w:tplc="5E58B9A2" w:tentative="1">
      <w:start w:val="1"/>
      <w:numFmt w:val="bullet"/>
      <w:lvlText w:val="-"/>
      <w:lvlJc w:val="left"/>
      <w:pPr>
        <w:tabs>
          <w:tab w:val="num" w:pos="2880"/>
        </w:tabs>
        <w:ind w:left="2880" w:hanging="360"/>
      </w:pPr>
      <w:rPr>
        <w:rFonts w:ascii="Times New Roman" w:hAnsi="Times New Roman" w:hint="default"/>
      </w:rPr>
    </w:lvl>
    <w:lvl w:ilvl="4" w:tplc="291EB134" w:tentative="1">
      <w:start w:val="1"/>
      <w:numFmt w:val="bullet"/>
      <w:lvlText w:val="-"/>
      <w:lvlJc w:val="left"/>
      <w:pPr>
        <w:tabs>
          <w:tab w:val="num" w:pos="3600"/>
        </w:tabs>
        <w:ind w:left="3600" w:hanging="360"/>
      </w:pPr>
      <w:rPr>
        <w:rFonts w:ascii="Times New Roman" w:hAnsi="Times New Roman" w:hint="default"/>
      </w:rPr>
    </w:lvl>
    <w:lvl w:ilvl="5" w:tplc="99803984" w:tentative="1">
      <w:start w:val="1"/>
      <w:numFmt w:val="bullet"/>
      <w:lvlText w:val="-"/>
      <w:lvlJc w:val="left"/>
      <w:pPr>
        <w:tabs>
          <w:tab w:val="num" w:pos="4320"/>
        </w:tabs>
        <w:ind w:left="4320" w:hanging="360"/>
      </w:pPr>
      <w:rPr>
        <w:rFonts w:ascii="Times New Roman" w:hAnsi="Times New Roman" w:hint="default"/>
      </w:rPr>
    </w:lvl>
    <w:lvl w:ilvl="6" w:tplc="E73EB434" w:tentative="1">
      <w:start w:val="1"/>
      <w:numFmt w:val="bullet"/>
      <w:lvlText w:val="-"/>
      <w:lvlJc w:val="left"/>
      <w:pPr>
        <w:tabs>
          <w:tab w:val="num" w:pos="5040"/>
        </w:tabs>
        <w:ind w:left="5040" w:hanging="360"/>
      </w:pPr>
      <w:rPr>
        <w:rFonts w:ascii="Times New Roman" w:hAnsi="Times New Roman" w:hint="default"/>
      </w:rPr>
    </w:lvl>
    <w:lvl w:ilvl="7" w:tplc="CB202F88" w:tentative="1">
      <w:start w:val="1"/>
      <w:numFmt w:val="bullet"/>
      <w:lvlText w:val="-"/>
      <w:lvlJc w:val="left"/>
      <w:pPr>
        <w:tabs>
          <w:tab w:val="num" w:pos="5760"/>
        </w:tabs>
        <w:ind w:left="5760" w:hanging="360"/>
      </w:pPr>
      <w:rPr>
        <w:rFonts w:ascii="Times New Roman" w:hAnsi="Times New Roman" w:hint="default"/>
      </w:rPr>
    </w:lvl>
    <w:lvl w:ilvl="8" w:tplc="DEEE0E1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D931484"/>
    <w:multiLevelType w:val="hybridMultilevel"/>
    <w:tmpl w:val="B93014C8"/>
    <w:lvl w:ilvl="0" w:tplc="04090001">
      <w:start w:val="1"/>
      <w:numFmt w:val="bullet"/>
      <w:lvlText w:val=""/>
      <w:lvlJc w:val="left"/>
      <w:pPr>
        <w:ind w:left="1068" w:hanging="360"/>
      </w:pPr>
      <w:rPr>
        <w:rFonts w:ascii="Symbol" w:hAnsi="Symbol" w:hint="default"/>
      </w:rPr>
    </w:lvl>
    <w:lvl w:ilvl="1" w:tplc="0809000F">
      <w:start w:val="1"/>
      <w:numFmt w:val="decimal"/>
      <w:lvlText w:val="%2."/>
      <w:lvlJc w:val="left"/>
      <w:pPr>
        <w:ind w:left="1788" w:hanging="360"/>
      </w:pPr>
    </w:lvl>
    <w:lvl w:ilvl="2" w:tplc="BA4A4562">
      <w:start w:val="1"/>
      <w:numFmt w:val="upperRoman"/>
      <w:lvlText w:val="%3."/>
      <w:lvlJc w:val="left"/>
      <w:pPr>
        <w:ind w:left="3048" w:hanging="72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15:restartNumberingAfterBreak="0">
    <w:nsid w:val="2DB4196B"/>
    <w:multiLevelType w:val="hybridMultilevel"/>
    <w:tmpl w:val="CC44F1EA"/>
    <w:lvl w:ilvl="0" w:tplc="5608CA46">
      <w:start w:val="1"/>
      <w:numFmt w:val="bullet"/>
      <w:lvlText w:val="•"/>
      <w:lvlJc w:val="left"/>
      <w:pPr>
        <w:tabs>
          <w:tab w:val="num" w:pos="720"/>
        </w:tabs>
        <w:ind w:left="720" w:hanging="360"/>
      </w:pPr>
      <w:rPr>
        <w:rFonts w:ascii="Arial" w:hAnsi="Arial" w:hint="default"/>
      </w:rPr>
    </w:lvl>
    <w:lvl w:ilvl="1" w:tplc="89F4F360" w:tentative="1">
      <w:start w:val="1"/>
      <w:numFmt w:val="bullet"/>
      <w:lvlText w:val="•"/>
      <w:lvlJc w:val="left"/>
      <w:pPr>
        <w:tabs>
          <w:tab w:val="num" w:pos="1440"/>
        </w:tabs>
        <w:ind w:left="1440" w:hanging="360"/>
      </w:pPr>
      <w:rPr>
        <w:rFonts w:ascii="Arial" w:hAnsi="Arial" w:hint="default"/>
      </w:rPr>
    </w:lvl>
    <w:lvl w:ilvl="2" w:tplc="5C9654BC" w:tentative="1">
      <w:start w:val="1"/>
      <w:numFmt w:val="bullet"/>
      <w:lvlText w:val="•"/>
      <w:lvlJc w:val="left"/>
      <w:pPr>
        <w:tabs>
          <w:tab w:val="num" w:pos="2160"/>
        </w:tabs>
        <w:ind w:left="2160" w:hanging="360"/>
      </w:pPr>
      <w:rPr>
        <w:rFonts w:ascii="Arial" w:hAnsi="Arial" w:hint="default"/>
      </w:rPr>
    </w:lvl>
    <w:lvl w:ilvl="3" w:tplc="1466EF50" w:tentative="1">
      <w:start w:val="1"/>
      <w:numFmt w:val="bullet"/>
      <w:lvlText w:val="•"/>
      <w:lvlJc w:val="left"/>
      <w:pPr>
        <w:tabs>
          <w:tab w:val="num" w:pos="2880"/>
        </w:tabs>
        <w:ind w:left="2880" w:hanging="360"/>
      </w:pPr>
      <w:rPr>
        <w:rFonts w:ascii="Arial" w:hAnsi="Arial" w:hint="default"/>
      </w:rPr>
    </w:lvl>
    <w:lvl w:ilvl="4" w:tplc="7FAED052" w:tentative="1">
      <w:start w:val="1"/>
      <w:numFmt w:val="bullet"/>
      <w:lvlText w:val="•"/>
      <w:lvlJc w:val="left"/>
      <w:pPr>
        <w:tabs>
          <w:tab w:val="num" w:pos="3600"/>
        </w:tabs>
        <w:ind w:left="3600" w:hanging="360"/>
      </w:pPr>
      <w:rPr>
        <w:rFonts w:ascii="Arial" w:hAnsi="Arial" w:hint="default"/>
      </w:rPr>
    </w:lvl>
    <w:lvl w:ilvl="5" w:tplc="8B2A4362" w:tentative="1">
      <w:start w:val="1"/>
      <w:numFmt w:val="bullet"/>
      <w:lvlText w:val="•"/>
      <w:lvlJc w:val="left"/>
      <w:pPr>
        <w:tabs>
          <w:tab w:val="num" w:pos="4320"/>
        </w:tabs>
        <w:ind w:left="4320" w:hanging="360"/>
      </w:pPr>
      <w:rPr>
        <w:rFonts w:ascii="Arial" w:hAnsi="Arial" w:hint="default"/>
      </w:rPr>
    </w:lvl>
    <w:lvl w:ilvl="6" w:tplc="763C7228" w:tentative="1">
      <w:start w:val="1"/>
      <w:numFmt w:val="bullet"/>
      <w:lvlText w:val="•"/>
      <w:lvlJc w:val="left"/>
      <w:pPr>
        <w:tabs>
          <w:tab w:val="num" w:pos="5040"/>
        </w:tabs>
        <w:ind w:left="5040" w:hanging="360"/>
      </w:pPr>
      <w:rPr>
        <w:rFonts w:ascii="Arial" w:hAnsi="Arial" w:hint="default"/>
      </w:rPr>
    </w:lvl>
    <w:lvl w:ilvl="7" w:tplc="F278A110" w:tentative="1">
      <w:start w:val="1"/>
      <w:numFmt w:val="bullet"/>
      <w:lvlText w:val="•"/>
      <w:lvlJc w:val="left"/>
      <w:pPr>
        <w:tabs>
          <w:tab w:val="num" w:pos="5760"/>
        </w:tabs>
        <w:ind w:left="5760" w:hanging="360"/>
      </w:pPr>
      <w:rPr>
        <w:rFonts w:ascii="Arial" w:hAnsi="Arial" w:hint="default"/>
      </w:rPr>
    </w:lvl>
    <w:lvl w:ilvl="8" w:tplc="9244CA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BC2676"/>
    <w:multiLevelType w:val="hybridMultilevel"/>
    <w:tmpl w:val="E010428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4A6CF0"/>
    <w:multiLevelType w:val="hybridMultilevel"/>
    <w:tmpl w:val="E9D88FD2"/>
    <w:lvl w:ilvl="0" w:tplc="0D5600F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4B464A"/>
    <w:multiLevelType w:val="hybridMultilevel"/>
    <w:tmpl w:val="9BC8B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6325F46"/>
    <w:multiLevelType w:val="hybridMultilevel"/>
    <w:tmpl w:val="B9F2F7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DA052F"/>
    <w:multiLevelType w:val="hybridMultilevel"/>
    <w:tmpl w:val="3B825C58"/>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F6D24"/>
    <w:multiLevelType w:val="hybridMultilevel"/>
    <w:tmpl w:val="8AE88740"/>
    <w:lvl w:ilvl="0" w:tplc="1CC4CF68">
      <w:start w:val="3"/>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A4F3598"/>
    <w:multiLevelType w:val="multilevel"/>
    <w:tmpl w:val="3D06A3AC"/>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9A2BDB"/>
    <w:multiLevelType w:val="hybridMultilevel"/>
    <w:tmpl w:val="5BC8A318"/>
    <w:lvl w:ilvl="0" w:tplc="825A20AC">
      <w:start w:val="1"/>
      <w:numFmt w:val="bullet"/>
      <w:lvlText w:val="-"/>
      <w:lvlJc w:val="left"/>
      <w:pPr>
        <w:tabs>
          <w:tab w:val="num" w:pos="720"/>
        </w:tabs>
        <w:ind w:left="720" w:hanging="360"/>
      </w:pPr>
      <w:rPr>
        <w:rFonts w:ascii="Times New Roman" w:hAnsi="Times New Roman" w:hint="default"/>
      </w:rPr>
    </w:lvl>
    <w:lvl w:ilvl="1" w:tplc="BF863192" w:tentative="1">
      <w:start w:val="1"/>
      <w:numFmt w:val="bullet"/>
      <w:lvlText w:val="-"/>
      <w:lvlJc w:val="left"/>
      <w:pPr>
        <w:tabs>
          <w:tab w:val="num" w:pos="1440"/>
        </w:tabs>
        <w:ind w:left="1440" w:hanging="360"/>
      </w:pPr>
      <w:rPr>
        <w:rFonts w:ascii="Times New Roman" w:hAnsi="Times New Roman" w:hint="default"/>
      </w:rPr>
    </w:lvl>
    <w:lvl w:ilvl="2" w:tplc="3A3801B6" w:tentative="1">
      <w:start w:val="1"/>
      <w:numFmt w:val="bullet"/>
      <w:lvlText w:val="-"/>
      <w:lvlJc w:val="left"/>
      <w:pPr>
        <w:tabs>
          <w:tab w:val="num" w:pos="2160"/>
        </w:tabs>
        <w:ind w:left="2160" w:hanging="360"/>
      </w:pPr>
      <w:rPr>
        <w:rFonts w:ascii="Times New Roman" w:hAnsi="Times New Roman" w:hint="default"/>
      </w:rPr>
    </w:lvl>
    <w:lvl w:ilvl="3" w:tplc="03AC1EB4" w:tentative="1">
      <w:start w:val="1"/>
      <w:numFmt w:val="bullet"/>
      <w:lvlText w:val="-"/>
      <w:lvlJc w:val="left"/>
      <w:pPr>
        <w:tabs>
          <w:tab w:val="num" w:pos="2880"/>
        </w:tabs>
        <w:ind w:left="2880" w:hanging="360"/>
      </w:pPr>
      <w:rPr>
        <w:rFonts w:ascii="Times New Roman" w:hAnsi="Times New Roman" w:hint="default"/>
      </w:rPr>
    </w:lvl>
    <w:lvl w:ilvl="4" w:tplc="5CC684B8" w:tentative="1">
      <w:start w:val="1"/>
      <w:numFmt w:val="bullet"/>
      <w:lvlText w:val="-"/>
      <w:lvlJc w:val="left"/>
      <w:pPr>
        <w:tabs>
          <w:tab w:val="num" w:pos="3600"/>
        </w:tabs>
        <w:ind w:left="3600" w:hanging="360"/>
      </w:pPr>
      <w:rPr>
        <w:rFonts w:ascii="Times New Roman" w:hAnsi="Times New Roman" w:hint="default"/>
      </w:rPr>
    </w:lvl>
    <w:lvl w:ilvl="5" w:tplc="0994EAC6" w:tentative="1">
      <w:start w:val="1"/>
      <w:numFmt w:val="bullet"/>
      <w:lvlText w:val="-"/>
      <w:lvlJc w:val="left"/>
      <w:pPr>
        <w:tabs>
          <w:tab w:val="num" w:pos="4320"/>
        </w:tabs>
        <w:ind w:left="4320" w:hanging="360"/>
      </w:pPr>
      <w:rPr>
        <w:rFonts w:ascii="Times New Roman" w:hAnsi="Times New Roman" w:hint="default"/>
      </w:rPr>
    </w:lvl>
    <w:lvl w:ilvl="6" w:tplc="62FA8ADC" w:tentative="1">
      <w:start w:val="1"/>
      <w:numFmt w:val="bullet"/>
      <w:lvlText w:val="-"/>
      <w:lvlJc w:val="left"/>
      <w:pPr>
        <w:tabs>
          <w:tab w:val="num" w:pos="5040"/>
        </w:tabs>
        <w:ind w:left="5040" w:hanging="360"/>
      </w:pPr>
      <w:rPr>
        <w:rFonts w:ascii="Times New Roman" w:hAnsi="Times New Roman" w:hint="default"/>
      </w:rPr>
    </w:lvl>
    <w:lvl w:ilvl="7" w:tplc="A73C5D24" w:tentative="1">
      <w:start w:val="1"/>
      <w:numFmt w:val="bullet"/>
      <w:lvlText w:val="-"/>
      <w:lvlJc w:val="left"/>
      <w:pPr>
        <w:tabs>
          <w:tab w:val="num" w:pos="5760"/>
        </w:tabs>
        <w:ind w:left="5760" w:hanging="360"/>
      </w:pPr>
      <w:rPr>
        <w:rFonts w:ascii="Times New Roman" w:hAnsi="Times New Roman" w:hint="default"/>
      </w:rPr>
    </w:lvl>
    <w:lvl w:ilvl="8" w:tplc="CCAEAAA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F2E1846"/>
    <w:multiLevelType w:val="hybridMultilevel"/>
    <w:tmpl w:val="9EDCCBBA"/>
    <w:lvl w:ilvl="0" w:tplc="F33854E4">
      <w:start w:val="1"/>
      <w:numFmt w:val="decimal"/>
      <w:pStyle w:val="Heading1"/>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2BEF4A4">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430284"/>
    <w:multiLevelType w:val="hybridMultilevel"/>
    <w:tmpl w:val="65F01FC4"/>
    <w:lvl w:ilvl="0" w:tplc="1152EE5A">
      <w:start w:val="1"/>
      <w:numFmt w:val="bullet"/>
      <w:lvlText w:val="-"/>
      <w:lvlJc w:val="left"/>
      <w:pPr>
        <w:tabs>
          <w:tab w:val="num" w:pos="720"/>
        </w:tabs>
        <w:ind w:left="720" w:hanging="360"/>
      </w:pPr>
      <w:rPr>
        <w:rFonts w:ascii="Times New Roman" w:hAnsi="Times New Roman" w:hint="default"/>
      </w:rPr>
    </w:lvl>
    <w:lvl w:ilvl="1" w:tplc="7B606F84" w:tentative="1">
      <w:start w:val="1"/>
      <w:numFmt w:val="bullet"/>
      <w:lvlText w:val="-"/>
      <w:lvlJc w:val="left"/>
      <w:pPr>
        <w:tabs>
          <w:tab w:val="num" w:pos="1440"/>
        </w:tabs>
        <w:ind w:left="1440" w:hanging="360"/>
      </w:pPr>
      <w:rPr>
        <w:rFonts w:ascii="Times New Roman" w:hAnsi="Times New Roman" w:hint="default"/>
      </w:rPr>
    </w:lvl>
    <w:lvl w:ilvl="2" w:tplc="9A2C1C94" w:tentative="1">
      <w:start w:val="1"/>
      <w:numFmt w:val="bullet"/>
      <w:lvlText w:val="-"/>
      <w:lvlJc w:val="left"/>
      <w:pPr>
        <w:tabs>
          <w:tab w:val="num" w:pos="2160"/>
        </w:tabs>
        <w:ind w:left="2160" w:hanging="360"/>
      </w:pPr>
      <w:rPr>
        <w:rFonts w:ascii="Times New Roman" w:hAnsi="Times New Roman" w:hint="default"/>
      </w:rPr>
    </w:lvl>
    <w:lvl w:ilvl="3" w:tplc="E1B8CFD0" w:tentative="1">
      <w:start w:val="1"/>
      <w:numFmt w:val="bullet"/>
      <w:lvlText w:val="-"/>
      <w:lvlJc w:val="left"/>
      <w:pPr>
        <w:tabs>
          <w:tab w:val="num" w:pos="2880"/>
        </w:tabs>
        <w:ind w:left="2880" w:hanging="360"/>
      </w:pPr>
      <w:rPr>
        <w:rFonts w:ascii="Times New Roman" w:hAnsi="Times New Roman" w:hint="default"/>
      </w:rPr>
    </w:lvl>
    <w:lvl w:ilvl="4" w:tplc="0D5A9AC8" w:tentative="1">
      <w:start w:val="1"/>
      <w:numFmt w:val="bullet"/>
      <w:lvlText w:val="-"/>
      <w:lvlJc w:val="left"/>
      <w:pPr>
        <w:tabs>
          <w:tab w:val="num" w:pos="3600"/>
        </w:tabs>
        <w:ind w:left="3600" w:hanging="360"/>
      </w:pPr>
      <w:rPr>
        <w:rFonts w:ascii="Times New Roman" w:hAnsi="Times New Roman" w:hint="default"/>
      </w:rPr>
    </w:lvl>
    <w:lvl w:ilvl="5" w:tplc="6448A756" w:tentative="1">
      <w:start w:val="1"/>
      <w:numFmt w:val="bullet"/>
      <w:lvlText w:val="-"/>
      <w:lvlJc w:val="left"/>
      <w:pPr>
        <w:tabs>
          <w:tab w:val="num" w:pos="4320"/>
        </w:tabs>
        <w:ind w:left="4320" w:hanging="360"/>
      </w:pPr>
      <w:rPr>
        <w:rFonts w:ascii="Times New Roman" w:hAnsi="Times New Roman" w:hint="default"/>
      </w:rPr>
    </w:lvl>
    <w:lvl w:ilvl="6" w:tplc="21AAB8B2" w:tentative="1">
      <w:start w:val="1"/>
      <w:numFmt w:val="bullet"/>
      <w:lvlText w:val="-"/>
      <w:lvlJc w:val="left"/>
      <w:pPr>
        <w:tabs>
          <w:tab w:val="num" w:pos="5040"/>
        </w:tabs>
        <w:ind w:left="5040" w:hanging="360"/>
      </w:pPr>
      <w:rPr>
        <w:rFonts w:ascii="Times New Roman" w:hAnsi="Times New Roman" w:hint="default"/>
      </w:rPr>
    </w:lvl>
    <w:lvl w:ilvl="7" w:tplc="20FCEA9C" w:tentative="1">
      <w:start w:val="1"/>
      <w:numFmt w:val="bullet"/>
      <w:lvlText w:val="-"/>
      <w:lvlJc w:val="left"/>
      <w:pPr>
        <w:tabs>
          <w:tab w:val="num" w:pos="5760"/>
        </w:tabs>
        <w:ind w:left="5760" w:hanging="360"/>
      </w:pPr>
      <w:rPr>
        <w:rFonts w:ascii="Times New Roman" w:hAnsi="Times New Roman" w:hint="default"/>
      </w:rPr>
    </w:lvl>
    <w:lvl w:ilvl="8" w:tplc="14F68D8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6E50125"/>
    <w:multiLevelType w:val="hybridMultilevel"/>
    <w:tmpl w:val="A47249EE"/>
    <w:lvl w:ilvl="0" w:tplc="0C0A0001">
      <w:start w:val="1"/>
      <w:numFmt w:val="bullet"/>
      <w:lvlText w:val=""/>
      <w:lvlJc w:val="left"/>
      <w:pPr>
        <w:tabs>
          <w:tab w:val="num" w:pos="720"/>
        </w:tabs>
        <w:ind w:left="720" w:hanging="360"/>
      </w:pPr>
      <w:rPr>
        <w:rFonts w:ascii="Symbol" w:hAnsi="Symbol" w:hint="default"/>
      </w:rPr>
    </w:lvl>
    <w:lvl w:ilvl="1" w:tplc="9A92669C" w:tentative="1">
      <w:start w:val="1"/>
      <w:numFmt w:val="bullet"/>
      <w:lvlText w:val="•"/>
      <w:lvlJc w:val="left"/>
      <w:pPr>
        <w:tabs>
          <w:tab w:val="num" w:pos="1440"/>
        </w:tabs>
        <w:ind w:left="1440" w:hanging="360"/>
      </w:pPr>
      <w:rPr>
        <w:rFonts w:ascii="Arial" w:hAnsi="Arial" w:hint="default"/>
      </w:rPr>
    </w:lvl>
    <w:lvl w:ilvl="2" w:tplc="F934E1D0" w:tentative="1">
      <w:start w:val="1"/>
      <w:numFmt w:val="bullet"/>
      <w:lvlText w:val="•"/>
      <w:lvlJc w:val="left"/>
      <w:pPr>
        <w:tabs>
          <w:tab w:val="num" w:pos="2160"/>
        </w:tabs>
        <w:ind w:left="2160" w:hanging="360"/>
      </w:pPr>
      <w:rPr>
        <w:rFonts w:ascii="Arial" w:hAnsi="Arial" w:hint="default"/>
      </w:rPr>
    </w:lvl>
    <w:lvl w:ilvl="3" w:tplc="90464470" w:tentative="1">
      <w:start w:val="1"/>
      <w:numFmt w:val="bullet"/>
      <w:lvlText w:val="•"/>
      <w:lvlJc w:val="left"/>
      <w:pPr>
        <w:tabs>
          <w:tab w:val="num" w:pos="2880"/>
        </w:tabs>
        <w:ind w:left="2880" w:hanging="360"/>
      </w:pPr>
      <w:rPr>
        <w:rFonts w:ascii="Arial" w:hAnsi="Arial" w:hint="default"/>
      </w:rPr>
    </w:lvl>
    <w:lvl w:ilvl="4" w:tplc="D78A6FC6" w:tentative="1">
      <w:start w:val="1"/>
      <w:numFmt w:val="bullet"/>
      <w:lvlText w:val="•"/>
      <w:lvlJc w:val="left"/>
      <w:pPr>
        <w:tabs>
          <w:tab w:val="num" w:pos="3600"/>
        </w:tabs>
        <w:ind w:left="3600" w:hanging="360"/>
      </w:pPr>
      <w:rPr>
        <w:rFonts w:ascii="Arial" w:hAnsi="Arial" w:hint="default"/>
      </w:rPr>
    </w:lvl>
    <w:lvl w:ilvl="5" w:tplc="7818BE6C" w:tentative="1">
      <w:start w:val="1"/>
      <w:numFmt w:val="bullet"/>
      <w:lvlText w:val="•"/>
      <w:lvlJc w:val="left"/>
      <w:pPr>
        <w:tabs>
          <w:tab w:val="num" w:pos="4320"/>
        </w:tabs>
        <w:ind w:left="4320" w:hanging="360"/>
      </w:pPr>
      <w:rPr>
        <w:rFonts w:ascii="Arial" w:hAnsi="Arial" w:hint="default"/>
      </w:rPr>
    </w:lvl>
    <w:lvl w:ilvl="6" w:tplc="C74404FE" w:tentative="1">
      <w:start w:val="1"/>
      <w:numFmt w:val="bullet"/>
      <w:lvlText w:val="•"/>
      <w:lvlJc w:val="left"/>
      <w:pPr>
        <w:tabs>
          <w:tab w:val="num" w:pos="5040"/>
        </w:tabs>
        <w:ind w:left="5040" w:hanging="360"/>
      </w:pPr>
      <w:rPr>
        <w:rFonts w:ascii="Arial" w:hAnsi="Arial" w:hint="default"/>
      </w:rPr>
    </w:lvl>
    <w:lvl w:ilvl="7" w:tplc="CA108326" w:tentative="1">
      <w:start w:val="1"/>
      <w:numFmt w:val="bullet"/>
      <w:lvlText w:val="•"/>
      <w:lvlJc w:val="left"/>
      <w:pPr>
        <w:tabs>
          <w:tab w:val="num" w:pos="5760"/>
        </w:tabs>
        <w:ind w:left="5760" w:hanging="360"/>
      </w:pPr>
      <w:rPr>
        <w:rFonts w:ascii="Arial" w:hAnsi="Arial" w:hint="default"/>
      </w:rPr>
    </w:lvl>
    <w:lvl w:ilvl="8" w:tplc="BD9696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83C6807"/>
    <w:multiLevelType w:val="multilevel"/>
    <w:tmpl w:val="B8FE5ED6"/>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402044"/>
    <w:multiLevelType w:val="multilevel"/>
    <w:tmpl w:val="C324B4CC"/>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5C5FC1"/>
    <w:multiLevelType w:val="hybridMultilevel"/>
    <w:tmpl w:val="80F811A6"/>
    <w:lvl w:ilvl="0" w:tplc="04090001">
      <w:start w:val="1"/>
      <w:numFmt w:val="bullet"/>
      <w:lvlText w:val=""/>
      <w:lvlJc w:val="left"/>
      <w:pPr>
        <w:ind w:left="1068" w:hanging="360"/>
      </w:pPr>
      <w:rPr>
        <w:rFonts w:ascii="Symbol" w:hAnsi="Symbol" w:hint="default"/>
      </w:rPr>
    </w:lvl>
    <w:lvl w:ilvl="1" w:tplc="0809000F">
      <w:start w:val="1"/>
      <w:numFmt w:val="decimal"/>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4F7A4368"/>
    <w:multiLevelType w:val="hybridMultilevel"/>
    <w:tmpl w:val="55868ED6"/>
    <w:lvl w:ilvl="0" w:tplc="49F6FB1E">
      <w:start w:val="1"/>
      <w:numFmt w:val="bullet"/>
      <w:lvlText w:val="•"/>
      <w:lvlJc w:val="left"/>
      <w:pPr>
        <w:tabs>
          <w:tab w:val="num" w:pos="720"/>
        </w:tabs>
        <w:ind w:left="720" w:hanging="360"/>
      </w:pPr>
      <w:rPr>
        <w:rFonts w:ascii="Times New Roman" w:hAnsi="Times New Roman" w:hint="default"/>
      </w:rPr>
    </w:lvl>
    <w:lvl w:ilvl="1" w:tplc="7B167018" w:tentative="1">
      <w:start w:val="1"/>
      <w:numFmt w:val="bullet"/>
      <w:lvlText w:val="•"/>
      <w:lvlJc w:val="left"/>
      <w:pPr>
        <w:tabs>
          <w:tab w:val="num" w:pos="1440"/>
        </w:tabs>
        <w:ind w:left="1440" w:hanging="360"/>
      </w:pPr>
      <w:rPr>
        <w:rFonts w:ascii="Times New Roman" w:hAnsi="Times New Roman" w:hint="default"/>
      </w:rPr>
    </w:lvl>
    <w:lvl w:ilvl="2" w:tplc="A8CC0928" w:tentative="1">
      <w:start w:val="1"/>
      <w:numFmt w:val="bullet"/>
      <w:lvlText w:val="•"/>
      <w:lvlJc w:val="left"/>
      <w:pPr>
        <w:tabs>
          <w:tab w:val="num" w:pos="2160"/>
        </w:tabs>
        <w:ind w:left="2160" w:hanging="360"/>
      </w:pPr>
      <w:rPr>
        <w:rFonts w:ascii="Times New Roman" w:hAnsi="Times New Roman" w:hint="default"/>
      </w:rPr>
    </w:lvl>
    <w:lvl w:ilvl="3" w:tplc="AE1A96CA" w:tentative="1">
      <w:start w:val="1"/>
      <w:numFmt w:val="bullet"/>
      <w:lvlText w:val="•"/>
      <w:lvlJc w:val="left"/>
      <w:pPr>
        <w:tabs>
          <w:tab w:val="num" w:pos="2880"/>
        </w:tabs>
        <w:ind w:left="2880" w:hanging="360"/>
      </w:pPr>
      <w:rPr>
        <w:rFonts w:ascii="Times New Roman" w:hAnsi="Times New Roman" w:hint="default"/>
      </w:rPr>
    </w:lvl>
    <w:lvl w:ilvl="4" w:tplc="515E10A8" w:tentative="1">
      <w:start w:val="1"/>
      <w:numFmt w:val="bullet"/>
      <w:lvlText w:val="•"/>
      <w:lvlJc w:val="left"/>
      <w:pPr>
        <w:tabs>
          <w:tab w:val="num" w:pos="3600"/>
        </w:tabs>
        <w:ind w:left="3600" w:hanging="360"/>
      </w:pPr>
      <w:rPr>
        <w:rFonts w:ascii="Times New Roman" w:hAnsi="Times New Roman" w:hint="default"/>
      </w:rPr>
    </w:lvl>
    <w:lvl w:ilvl="5" w:tplc="5D587A12" w:tentative="1">
      <w:start w:val="1"/>
      <w:numFmt w:val="bullet"/>
      <w:lvlText w:val="•"/>
      <w:lvlJc w:val="left"/>
      <w:pPr>
        <w:tabs>
          <w:tab w:val="num" w:pos="4320"/>
        </w:tabs>
        <w:ind w:left="4320" w:hanging="360"/>
      </w:pPr>
      <w:rPr>
        <w:rFonts w:ascii="Times New Roman" w:hAnsi="Times New Roman" w:hint="default"/>
      </w:rPr>
    </w:lvl>
    <w:lvl w:ilvl="6" w:tplc="740454C2" w:tentative="1">
      <w:start w:val="1"/>
      <w:numFmt w:val="bullet"/>
      <w:lvlText w:val="•"/>
      <w:lvlJc w:val="left"/>
      <w:pPr>
        <w:tabs>
          <w:tab w:val="num" w:pos="5040"/>
        </w:tabs>
        <w:ind w:left="5040" w:hanging="360"/>
      </w:pPr>
      <w:rPr>
        <w:rFonts w:ascii="Times New Roman" w:hAnsi="Times New Roman" w:hint="default"/>
      </w:rPr>
    </w:lvl>
    <w:lvl w:ilvl="7" w:tplc="0D24806C" w:tentative="1">
      <w:start w:val="1"/>
      <w:numFmt w:val="bullet"/>
      <w:lvlText w:val="•"/>
      <w:lvlJc w:val="left"/>
      <w:pPr>
        <w:tabs>
          <w:tab w:val="num" w:pos="5760"/>
        </w:tabs>
        <w:ind w:left="5760" w:hanging="360"/>
      </w:pPr>
      <w:rPr>
        <w:rFonts w:ascii="Times New Roman" w:hAnsi="Times New Roman" w:hint="default"/>
      </w:rPr>
    </w:lvl>
    <w:lvl w:ilvl="8" w:tplc="27DEE37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0A62EB7"/>
    <w:multiLevelType w:val="multilevel"/>
    <w:tmpl w:val="A6BE3A2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2ED23E2"/>
    <w:multiLevelType w:val="hybridMultilevel"/>
    <w:tmpl w:val="8046730E"/>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33" w15:restartNumberingAfterBreak="0">
    <w:nsid w:val="59957112"/>
    <w:multiLevelType w:val="multilevel"/>
    <w:tmpl w:val="DE7E3E3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3"/>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5064BA"/>
    <w:multiLevelType w:val="hybridMultilevel"/>
    <w:tmpl w:val="7310CBCA"/>
    <w:lvl w:ilvl="0" w:tplc="0809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5F4B1346"/>
    <w:multiLevelType w:val="hybridMultilevel"/>
    <w:tmpl w:val="4F5855CE"/>
    <w:lvl w:ilvl="0" w:tplc="24682738">
      <w:start w:val="1"/>
      <w:numFmt w:val="bullet"/>
      <w:lvlText w:val="-"/>
      <w:lvlJc w:val="left"/>
      <w:pPr>
        <w:tabs>
          <w:tab w:val="num" w:pos="720"/>
        </w:tabs>
        <w:ind w:left="720" w:hanging="360"/>
      </w:pPr>
      <w:rPr>
        <w:rFonts w:ascii="Times New Roman" w:hAnsi="Times New Roman" w:hint="default"/>
      </w:rPr>
    </w:lvl>
    <w:lvl w:ilvl="1" w:tplc="F84C1D8C" w:tentative="1">
      <w:start w:val="1"/>
      <w:numFmt w:val="bullet"/>
      <w:lvlText w:val="-"/>
      <w:lvlJc w:val="left"/>
      <w:pPr>
        <w:tabs>
          <w:tab w:val="num" w:pos="1440"/>
        </w:tabs>
        <w:ind w:left="1440" w:hanging="360"/>
      </w:pPr>
      <w:rPr>
        <w:rFonts w:ascii="Times New Roman" w:hAnsi="Times New Roman" w:hint="default"/>
      </w:rPr>
    </w:lvl>
    <w:lvl w:ilvl="2" w:tplc="D1A0639A" w:tentative="1">
      <w:start w:val="1"/>
      <w:numFmt w:val="bullet"/>
      <w:lvlText w:val="-"/>
      <w:lvlJc w:val="left"/>
      <w:pPr>
        <w:tabs>
          <w:tab w:val="num" w:pos="2160"/>
        </w:tabs>
        <w:ind w:left="2160" w:hanging="360"/>
      </w:pPr>
      <w:rPr>
        <w:rFonts w:ascii="Times New Roman" w:hAnsi="Times New Roman" w:hint="default"/>
      </w:rPr>
    </w:lvl>
    <w:lvl w:ilvl="3" w:tplc="A028CE06" w:tentative="1">
      <w:start w:val="1"/>
      <w:numFmt w:val="bullet"/>
      <w:lvlText w:val="-"/>
      <w:lvlJc w:val="left"/>
      <w:pPr>
        <w:tabs>
          <w:tab w:val="num" w:pos="2880"/>
        </w:tabs>
        <w:ind w:left="2880" w:hanging="360"/>
      </w:pPr>
      <w:rPr>
        <w:rFonts w:ascii="Times New Roman" w:hAnsi="Times New Roman" w:hint="default"/>
      </w:rPr>
    </w:lvl>
    <w:lvl w:ilvl="4" w:tplc="6E2E5892" w:tentative="1">
      <w:start w:val="1"/>
      <w:numFmt w:val="bullet"/>
      <w:lvlText w:val="-"/>
      <w:lvlJc w:val="left"/>
      <w:pPr>
        <w:tabs>
          <w:tab w:val="num" w:pos="3600"/>
        </w:tabs>
        <w:ind w:left="3600" w:hanging="360"/>
      </w:pPr>
      <w:rPr>
        <w:rFonts w:ascii="Times New Roman" w:hAnsi="Times New Roman" w:hint="default"/>
      </w:rPr>
    </w:lvl>
    <w:lvl w:ilvl="5" w:tplc="6A581B68" w:tentative="1">
      <w:start w:val="1"/>
      <w:numFmt w:val="bullet"/>
      <w:lvlText w:val="-"/>
      <w:lvlJc w:val="left"/>
      <w:pPr>
        <w:tabs>
          <w:tab w:val="num" w:pos="4320"/>
        </w:tabs>
        <w:ind w:left="4320" w:hanging="360"/>
      </w:pPr>
      <w:rPr>
        <w:rFonts w:ascii="Times New Roman" w:hAnsi="Times New Roman" w:hint="default"/>
      </w:rPr>
    </w:lvl>
    <w:lvl w:ilvl="6" w:tplc="CFB6FE8C" w:tentative="1">
      <w:start w:val="1"/>
      <w:numFmt w:val="bullet"/>
      <w:lvlText w:val="-"/>
      <w:lvlJc w:val="left"/>
      <w:pPr>
        <w:tabs>
          <w:tab w:val="num" w:pos="5040"/>
        </w:tabs>
        <w:ind w:left="5040" w:hanging="360"/>
      </w:pPr>
      <w:rPr>
        <w:rFonts w:ascii="Times New Roman" w:hAnsi="Times New Roman" w:hint="default"/>
      </w:rPr>
    </w:lvl>
    <w:lvl w:ilvl="7" w:tplc="0890D564" w:tentative="1">
      <w:start w:val="1"/>
      <w:numFmt w:val="bullet"/>
      <w:lvlText w:val="-"/>
      <w:lvlJc w:val="left"/>
      <w:pPr>
        <w:tabs>
          <w:tab w:val="num" w:pos="5760"/>
        </w:tabs>
        <w:ind w:left="5760" w:hanging="360"/>
      </w:pPr>
      <w:rPr>
        <w:rFonts w:ascii="Times New Roman" w:hAnsi="Times New Roman" w:hint="default"/>
      </w:rPr>
    </w:lvl>
    <w:lvl w:ilvl="8" w:tplc="02CA4E8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93E4FCA"/>
    <w:multiLevelType w:val="hybridMultilevel"/>
    <w:tmpl w:val="5D0E3D3A"/>
    <w:lvl w:ilvl="0" w:tplc="554CBCFE">
      <w:start w:val="1"/>
      <w:numFmt w:val="bullet"/>
      <w:lvlText w:val="•"/>
      <w:lvlJc w:val="left"/>
      <w:pPr>
        <w:tabs>
          <w:tab w:val="num" w:pos="720"/>
        </w:tabs>
        <w:ind w:left="720" w:hanging="360"/>
      </w:pPr>
      <w:rPr>
        <w:rFonts w:ascii="Arial" w:hAnsi="Arial" w:hint="default"/>
      </w:rPr>
    </w:lvl>
    <w:lvl w:ilvl="1" w:tplc="D6AACC64" w:tentative="1">
      <w:start w:val="1"/>
      <w:numFmt w:val="bullet"/>
      <w:lvlText w:val="•"/>
      <w:lvlJc w:val="left"/>
      <w:pPr>
        <w:tabs>
          <w:tab w:val="num" w:pos="1440"/>
        </w:tabs>
        <w:ind w:left="1440" w:hanging="360"/>
      </w:pPr>
      <w:rPr>
        <w:rFonts w:ascii="Arial" w:hAnsi="Arial" w:hint="default"/>
      </w:rPr>
    </w:lvl>
    <w:lvl w:ilvl="2" w:tplc="CFC8CDEA" w:tentative="1">
      <w:start w:val="1"/>
      <w:numFmt w:val="bullet"/>
      <w:lvlText w:val="•"/>
      <w:lvlJc w:val="left"/>
      <w:pPr>
        <w:tabs>
          <w:tab w:val="num" w:pos="2160"/>
        </w:tabs>
        <w:ind w:left="2160" w:hanging="360"/>
      </w:pPr>
      <w:rPr>
        <w:rFonts w:ascii="Arial" w:hAnsi="Arial" w:hint="default"/>
      </w:rPr>
    </w:lvl>
    <w:lvl w:ilvl="3" w:tplc="3CCCBADA" w:tentative="1">
      <w:start w:val="1"/>
      <w:numFmt w:val="bullet"/>
      <w:lvlText w:val="•"/>
      <w:lvlJc w:val="left"/>
      <w:pPr>
        <w:tabs>
          <w:tab w:val="num" w:pos="2880"/>
        </w:tabs>
        <w:ind w:left="2880" w:hanging="360"/>
      </w:pPr>
      <w:rPr>
        <w:rFonts w:ascii="Arial" w:hAnsi="Arial" w:hint="default"/>
      </w:rPr>
    </w:lvl>
    <w:lvl w:ilvl="4" w:tplc="DB7E233C" w:tentative="1">
      <w:start w:val="1"/>
      <w:numFmt w:val="bullet"/>
      <w:lvlText w:val="•"/>
      <w:lvlJc w:val="left"/>
      <w:pPr>
        <w:tabs>
          <w:tab w:val="num" w:pos="3600"/>
        </w:tabs>
        <w:ind w:left="3600" w:hanging="360"/>
      </w:pPr>
      <w:rPr>
        <w:rFonts w:ascii="Arial" w:hAnsi="Arial" w:hint="default"/>
      </w:rPr>
    </w:lvl>
    <w:lvl w:ilvl="5" w:tplc="0EA2A93C" w:tentative="1">
      <w:start w:val="1"/>
      <w:numFmt w:val="bullet"/>
      <w:lvlText w:val="•"/>
      <w:lvlJc w:val="left"/>
      <w:pPr>
        <w:tabs>
          <w:tab w:val="num" w:pos="4320"/>
        </w:tabs>
        <w:ind w:left="4320" w:hanging="360"/>
      </w:pPr>
      <w:rPr>
        <w:rFonts w:ascii="Arial" w:hAnsi="Arial" w:hint="default"/>
      </w:rPr>
    </w:lvl>
    <w:lvl w:ilvl="6" w:tplc="04FECEE6" w:tentative="1">
      <w:start w:val="1"/>
      <w:numFmt w:val="bullet"/>
      <w:lvlText w:val="•"/>
      <w:lvlJc w:val="left"/>
      <w:pPr>
        <w:tabs>
          <w:tab w:val="num" w:pos="5040"/>
        </w:tabs>
        <w:ind w:left="5040" w:hanging="360"/>
      </w:pPr>
      <w:rPr>
        <w:rFonts w:ascii="Arial" w:hAnsi="Arial" w:hint="default"/>
      </w:rPr>
    </w:lvl>
    <w:lvl w:ilvl="7" w:tplc="D2AA482C" w:tentative="1">
      <w:start w:val="1"/>
      <w:numFmt w:val="bullet"/>
      <w:lvlText w:val="•"/>
      <w:lvlJc w:val="left"/>
      <w:pPr>
        <w:tabs>
          <w:tab w:val="num" w:pos="5760"/>
        </w:tabs>
        <w:ind w:left="5760" w:hanging="360"/>
      </w:pPr>
      <w:rPr>
        <w:rFonts w:ascii="Arial" w:hAnsi="Arial" w:hint="default"/>
      </w:rPr>
    </w:lvl>
    <w:lvl w:ilvl="8" w:tplc="18A491A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BB14008"/>
    <w:multiLevelType w:val="hybridMultilevel"/>
    <w:tmpl w:val="73B09D4C"/>
    <w:lvl w:ilvl="0" w:tplc="0C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62481"/>
    <w:multiLevelType w:val="hybridMultilevel"/>
    <w:tmpl w:val="3002421E"/>
    <w:lvl w:ilvl="0" w:tplc="8D1C0180">
      <w:start w:val="2"/>
      <w:numFmt w:val="decimal"/>
      <w:lvlText w:val="2.%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051FB"/>
    <w:multiLevelType w:val="hybridMultilevel"/>
    <w:tmpl w:val="8B86FB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9E22E93"/>
    <w:multiLevelType w:val="hybridMultilevel"/>
    <w:tmpl w:val="6C16034E"/>
    <w:lvl w:ilvl="0" w:tplc="0956AB42">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D0572EA"/>
    <w:multiLevelType w:val="hybridMultilevel"/>
    <w:tmpl w:val="75001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2"/>
  </w:num>
  <w:num w:numId="4">
    <w:abstractNumId w:val="20"/>
  </w:num>
  <w:num w:numId="5">
    <w:abstractNumId w:val="38"/>
  </w:num>
  <w:num w:numId="6">
    <w:abstractNumId w:val="33"/>
  </w:num>
  <w:num w:numId="7">
    <w:abstractNumId w:val="6"/>
  </w:num>
  <w:num w:numId="8">
    <w:abstractNumId w:val="28"/>
  </w:num>
  <w:num w:numId="9">
    <w:abstractNumId w:val="31"/>
  </w:num>
  <w:num w:numId="10">
    <w:abstractNumId w:val="3"/>
  </w:num>
  <w:num w:numId="11">
    <w:abstractNumId w:val="19"/>
  </w:num>
  <w:num w:numId="12">
    <w:abstractNumId w:val="4"/>
  </w:num>
  <w:num w:numId="13">
    <w:abstractNumId w:val="30"/>
  </w:num>
  <w:num w:numId="14">
    <w:abstractNumId w:val="26"/>
  </w:num>
  <w:num w:numId="15">
    <w:abstractNumId w:val="11"/>
  </w:num>
  <w:num w:numId="16">
    <w:abstractNumId w:val="8"/>
  </w:num>
  <w:num w:numId="17">
    <w:abstractNumId w:val="34"/>
  </w:num>
  <w:num w:numId="18">
    <w:abstractNumId w:val="12"/>
  </w:num>
  <w:num w:numId="19">
    <w:abstractNumId w:val="10"/>
  </w:num>
  <w:num w:numId="20">
    <w:abstractNumId w:val="16"/>
  </w:num>
  <w:num w:numId="21">
    <w:abstractNumId w:val="29"/>
  </w:num>
  <w:num w:numId="22">
    <w:abstractNumId w:val="14"/>
  </w:num>
  <w:num w:numId="23">
    <w:abstractNumId w:val="0"/>
  </w:num>
  <w:num w:numId="24">
    <w:abstractNumId w:val="18"/>
  </w:num>
  <w:num w:numId="25">
    <w:abstractNumId w:val="39"/>
  </w:num>
  <w:num w:numId="26">
    <w:abstractNumId w:val="40"/>
  </w:num>
  <w:num w:numId="27">
    <w:abstractNumId w:val="21"/>
  </w:num>
  <w:num w:numId="28">
    <w:abstractNumId w:val="17"/>
  </w:num>
  <w:num w:numId="29">
    <w:abstractNumId w:val="37"/>
  </w:num>
  <w:num w:numId="30">
    <w:abstractNumId w:val="41"/>
  </w:num>
  <w:num w:numId="31">
    <w:abstractNumId w:val="36"/>
  </w:num>
  <w:num w:numId="32">
    <w:abstractNumId w:val="7"/>
  </w:num>
  <w:num w:numId="33">
    <w:abstractNumId w:val="5"/>
  </w:num>
  <w:num w:numId="34">
    <w:abstractNumId w:val="15"/>
  </w:num>
  <w:num w:numId="35">
    <w:abstractNumId w:val="1"/>
  </w:num>
  <w:num w:numId="36">
    <w:abstractNumId w:val="27"/>
  </w:num>
  <w:num w:numId="37">
    <w:abstractNumId w:val="22"/>
  </w:num>
  <w:num w:numId="38">
    <w:abstractNumId w:val="25"/>
  </w:num>
  <w:num w:numId="39">
    <w:abstractNumId w:val="13"/>
  </w:num>
  <w:num w:numId="40">
    <w:abstractNumId w:val="35"/>
  </w:num>
  <w:num w:numId="41">
    <w:abstractNumId w:val="23"/>
  </w:num>
  <w:num w:numId="42">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AD"/>
    <w:rsid w:val="00004F27"/>
    <w:rsid w:val="00005A0F"/>
    <w:rsid w:val="00005E20"/>
    <w:rsid w:val="00011900"/>
    <w:rsid w:val="000151D7"/>
    <w:rsid w:val="00015890"/>
    <w:rsid w:val="000203C9"/>
    <w:rsid w:val="0002690C"/>
    <w:rsid w:val="00030019"/>
    <w:rsid w:val="000344CE"/>
    <w:rsid w:val="00036980"/>
    <w:rsid w:val="0004063E"/>
    <w:rsid w:val="00046BF2"/>
    <w:rsid w:val="00050749"/>
    <w:rsid w:val="0005536B"/>
    <w:rsid w:val="000607AE"/>
    <w:rsid w:val="0006434D"/>
    <w:rsid w:val="00070EB0"/>
    <w:rsid w:val="000728C7"/>
    <w:rsid w:val="000755DC"/>
    <w:rsid w:val="00076796"/>
    <w:rsid w:val="00082E6A"/>
    <w:rsid w:val="00086952"/>
    <w:rsid w:val="00090542"/>
    <w:rsid w:val="00097EB1"/>
    <w:rsid w:val="000A1A11"/>
    <w:rsid w:val="000B06FF"/>
    <w:rsid w:val="000B38A6"/>
    <w:rsid w:val="000C1F78"/>
    <w:rsid w:val="000D3D4A"/>
    <w:rsid w:val="000D6558"/>
    <w:rsid w:val="000E1D69"/>
    <w:rsid w:val="000E4958"/>
    <w:rsid w:val="000E712C"/>
    <w:rsid w:val="000F18EC"/>
    <w:rsid w:val="000F57E6"/>
    <w:rsid w:val="00100189"/>
    <w:rsid w:val="00102423"/>
    <w:rsid w:val="00102D65"/>
    <w:rsid w:val="001057AF"/>
    <w:rsid w:val="00124713"/>
    <w:rsid w:val="0012795F"/>
    <w:rsid w:val="00134739"/>
    <w:rsid w:val="00136936"/>
    <w:rsid w:val="00141170"/>
    <w:rsid w:val="00142BB6"/>
    <w:rsid w:val="0016080E"/>
    <w:rsid w:val="001608A4"/>
    <w:rsid w:val="0016549E"/>
    <w:rsid w:val="00170370"/>
    <w:rsid w:val="00170958"/>
    <w:rsid w:val="00173797"/>
    <w:rsid w:val="00173C90"/>
    <w:rsid w:val="00182D51"/>
    <w:rsid w:val="00192F5B"/>
    <w:rsid w:val="00193C51"/>
    <w:rsid w:val="001A5B0B"/>
    <w:rsid w:val="001A6621"/>
    <w:rsid w:val="001B49E4"/>
    <w:rsid w:val="001C1514"/>
    <w:rsid w:val="001C4862"/>
    <w:rsid w:val="001C5867"/>
    <w:rsid w:val="001C5BA5"/>
    <w:rsid w:val="001D0265"/>
    <w:rsid w:val="001D44D9"/>
    <w:rsid w:val="001D7BAD"/>
    <w:rsid w:val="001E1949"/>
    <w:rsid w:val="001E3800"/>
    <w:rsid w:val="001E5DCB"/>
    <w:rsid w:val="001F5D99"/>
    <w:rsid w:val="001F6166"/>
    <w:rsid w:val="001F6BD8"/>
    <w:rsid w:val="001F71A9"/>
    <w:rsid w:val="002010F1"/>
    <w:rsid w:val="00202546"/>
    <w:rsid w:val="0020386F"/>
    <w:rsid w:val="00204005"/>
    <w:rsid w:val="002042C1"/>
    <w:rsid w:val="002046F3"/>
    <w:rsid w:val="0020540C"/>
    <w:rsid w:val="0020782A"/>
    <w:rsid w:val="00212416"/>
    <w:rsid w:val="00214BF4"/>
    <w:rsid w:val="002157C7"/>
    <w:rsid w:val="0022015E"/>
    <w:rsid w:val="00221E91"/>
    <w:rsid w:val="00222E7D"/>
    <w:rsid w:val="002258A5"/>
    <w:rsid w:val="00230C00"/>
    <w:rsid w:val="002324DB"/>
    <w:rsid w:val="00236775"/>
    <w:rsid w:val="00242D52"/>
    <w:rsid w:val="00245380"/>
    <w:rsid w:val="002505A9"/>
    <w:rsid w:val="00252305"/>
    <w:rsid w:val="00256763"/>
    <w:rsid w:val="002633E1"/>
    <w:rsid w:val="00265432"/>
    <w:rsid w:val="00272D19"/>
    <w:rsid w:val="002752AB"/>
    <w:rsid w:val="00275437"/>
    <w:rsid w:val="0028270A"/>
    <w:rsid w:val="00282C54"/>
    <w:rsid w:val="0029368D"/>
    <w:rsid w:val="0029378D"/>
    <w:rsid w:val="002B6CE3"/>
    <w:rsid w:val="002C2B7E"/>
    <w:rsid w:val="002C7FFA"/>
    <w:rsid w:val="002D4DC6"/>
    <w:rsid w:val="002E2439"/>
    <w:rsid w:val="002E29F0"/>
    <w:rsid w:val="002E35F0"/>
    <w:rsid w:val="002E62E0"/>
    <w:rsid w:val="002F6243"/>
    <w:rsid w:val="002F7F83"/>
    <w:rsid w:val="003062E5"/>
    <w:rsid w:val="00306AA4"/>
    <w:rsid w:val="00317ECC"/>
    <w:rsid w:val="003240E4"/>
    <w:rsid w:val="0032693B"/>
    <w:rsid w:val="003302E0"/>
    <w:rsid w:val="0033128C"/>
    <w:rsid w:val="00332BE0"/>
    <w:rsid w:val="00336594"/>
    <w:rsid w:val="00340567"/>
    <w:rsid w:val="00342D2F"/>
    <w:rsid w:val="0034473A"/>
    <w:rsid w:val="00350B84"/>
    <w:rsid w:val="00353766"/>
    <w:rsid w:val="00355E6F"/>
    <w:rsid w:val="00360E45"/>
    <w:rsid w:val="00361DA1"/>
    <w:rsid w:val="0036505F"/>
    <w:rsid w:val="00370359"/>
    <w:rsid w:val="00370D15"/>
    <w:rsid w:val="0037536E"/>
    <w:rsid w:val="003848C0"/>
    <w:rsid w:val="00390565"/>
    <w:rsid w:val="003B63B5"/>
    <w:rsid w:val="003B745A"/>
    <w:rsid w:val="003C7C6D"/>
    <w:rsid w:val="003D3ED6"/>
    <w:rsid w:val="004027CF"/>
    <w:rsid w:val="0040381F"/>
    <w:rsid w:val="004063BD"/>
    <w:rsid w:val="004138FE"/>
    <w:rsid w:val="00420B87"/>
    <w:rsid w:val="004213D4"/>
    <w:rsid w:val="00421FFB"/>
    <w:rsid w:val="004220E3"/>
    <w:rsid w:val="00441A2F"/>
    <w:rsid w:val="00442ED1"/>
    <w:rsid w:val="00447932"/>
    <w:rsid w:val="00451702"/>
    <w:rsid w:val="00453341"/>
    <w:rsid w:val="00455C78"/>
    <w:rsid w:val="00455F66"/>
    <w:rsid w:val="004563EA"/>
    <w:rsid w:val="00467BC0"/>
    <w:rsid w:val="0047233E"/>
    <w:rsid w:val="00476D28"/>
    <w:rsid w:val="00477180"/>
    <w:rsid w:val="0047773A"/>
    <w:rsid w:val="00482C20"/>
    <w:rsid w:val="004874BC"/>
    <w:rsid w:val="00492440"/>
    <w:rsid w:val="00496996"/>
    <w:rsid w:val="004975BF"/>
    <w:rsid w:val="004A1AF9"/>
    <w:rsid w:val="004B122E"/>
    <w:rsid w:val="004B14BF"/>
    <w:rsid w:val="004B17D2"/>
    <w:rsid w:val="004B28BC"/>
    <w:rsid w:val="004B3BF0"/>
    <w:rsid w:val="004B4014"/>
    <w:rsid w:val="004C0C58"/>
    <w:rsid w:val="004C2F60"/>
    <w:rsid w:val="004C3A35"/>
    <w:rsid w:val="004C3CCF"/>
    <w:rsid w:val="004C6EF8"/>
    <w:rsid w:val="004D096F"/>
    <w:rsid w:val="004E2FF8"/>
    <w:rsid w:val="004E4B00"/>
    <w:rsid w:val="004F2B11"/>
    <w:rsid w:val="00502B93"/>
    <w:rsid w:val="00505D6C"/>
    <w:rsid w:val="005078B0"/>
    <w:rsid w:val="005102D2"/>
    <w:rsid w:val="00510A1D"/>
    <w:rsid w:val="00511F43"/>
    <w:rsid w:val="00512A89"/>
    <w:rsid w:val="00514863"/>
    <w:rsid w:val="00522503"/>
    <w:rsid w:val="00523577"/>
    <w:rsid w:val="005259FF"/>
    <w:rsid w:val="00525B25"/>
    <w:rsid w:val="00532BBE"/>
    <w:rsid w:val="00534C3E"/>
    <w:rsid w:val="00542410"/>
    <w:rsid w:val="00543FA9"/>
    <w:rsid w:val="005441DE"/>
    <w:rsid w:val="00552A9A"/>
    <w:rsid w:val="00554138"/>
    <w:rsid w:val="00555ED4"/>
    <w:rsid w:val="005733CF"/>
    <w:rsid w:val="005843C7"/>
    <w:rsid w:val="0058588C"/>
    <w:rsid w:val="00590CDB"/>
    <w:rsid w:val="0059485D"/>
    <w:rsid w:val="005954D5"/>
    <w:rsid w:val="0059582F"/>
    <w:rsid w:val="00595E5F"/>
    <w:rsid w:val="005A11A8"/>
    <w:rsid w:val="005C3F52"/>
    <w:rsid w:val="005D00BB"/>
    <w:rsid w:val="005D29FD"/>
    <w:rsid w:val="005D311E"/>
    <w:rsid w:val="005D3CE0"/>
    <w:rsid w:val="005D4C65"/>
    <w:rsid w:val="005D6AC2"/>
    <w:rsid w:val="005E128B"/>
    <w:rsid w:val="005E34A4"/>
    <w:rsid w:val="005E4CAD"/>
    <w:rsid w:val="005E7A25"/>
    <w:rsid w:val="005F300B"/>
    <w:rsid w:val="00614115"/>
    <w:rsid w:val="006175BC"/>
    <w:rsid w:val="006179A3"/>
    <w:rsid w:val="00622BD2"/>
    <w:rsid w:val="00626365"/>
    <w:rsid w:val="00644408"/>
    <w:rsid w:val="006448C2"/>
    <w:rsid w:val="0064524E"/>
    <w:rsid w:val="00645262"/>
    <w:rsid w:val="00646187"/>
    <w:rsid w:val="006467FE"/>
    <w:rsid w:val="006469F7"/>
    <w:rsid w:val="00653FED"/>
    <w:rsid w:val="00654087"/>
    <w:rsid w:val="00655F93"/>
    <w:rsid w:val="006720E4"/>
    <w:rsid w:val="006823BF"/>
    <w:rsid w:val="00683851"/>
    <w:rsid w:val="006879F1"/>
    <w:rsid w:val="00695F02"/>
    <w:rsid w:val="00697D0A"/>
    <w:rsid w:val="006A7777"/>
    <w:rsid w:val="006A7923"/>
    <w:rsid w:val="006A7AFB"/>
    <w:rsid w:val="006B1AB9"/>
    <w:rsid w:val="006B382A"/>
    <w:rsid w:val="006B5B49"/>
    <w:rsid w:val="006C4165"/>
    <w:rsid w:val="006C7BF9"/>
    <w:rsid w:val="006D2463"/>
    <w:rsid w:val="006D3C21"/>
    <w:rsid w:val="006D6D08"/>
    <w:rsid w:val="006E37AA"/>
    <w:rsid w:val="006E7400"/>
    <w:rsid w:val="006F71B9"/>
    <w:rsid w:val="0070217A"/>
    <w:rsid w:val="00703B2C"/>
    <w:rsid w:val="0070447F"/>
    <w:rsid w:val="00706471"/>
    <w:rsid w:val="007220AE"/>
    <w:rsid w:val="00723905"/>
    <w:rsid w:val="00725240"/>
    <w:rsid w:val="0074051C"/>
    <w:rsid w:val="00744C70"/>
    <w:rsid w:val="007450E3"/>
    <w:rsid w:val="00754263"/>
    <w:rsid w:val="007556D5"/>
    <w:rsid w:val="00756CEF"/>
    <w:rsid w:val="007573DD"/>
    <w:rsid w:val="00762F4A"/>
    <w:rsid w:val="00763EF3"/>
    <w:rsid w:val="00765AD8"/>
    <w:rsid w:val="007724B7"/>
    <w:rsid w:val="0078089C"/>
    <w:rsid w:val="007847AD"/>
    <w:rsid w:val="007938D5"/>
    <w:rsid w:val="0079398D"/>
    <w:rsid w:val="00797B91"/>
    <w:rsid w:val="007A1BBC"/>
    <w:rsid w:val="007B1DD5"/>
    <w:rsid w:val="007B61FB"/>
    <w:rsid w:val="007C26FE"/>
    <w:rsid w:val="007D0B50"/>
    <w:rsid w:val="007E7DA3"/>
    <w:rsid w:val="00801C3E"/>
    <w:rsid w:val="00803063"/>
    <w:rsid w:val="00803C1B"/>
    <w:rsid w:val="0080471C"/>
    <w:rsid w:val="0080671F"/>
    <w:rsid w:val="00807F02"/>
    <w:rsid w:val="00813A8F"/>
    <w:rsid w:val="00813BC9"/>
    <w:rsid w:val="008175A0"/>
    <w:rsid w:val="00820AA4"/>
    <w:rsid w:val="0082682A"/>
    <w:rsid w:val="00842CB7"/>
    <w:rsid w:val="00844136"/>
    <w:rsid w:val="008508AF"/>
    <w:rsid w:val="00850BB8"/>
    <w:rsid w:val="00851274"/>
    <w:rsid w:val="00851EC4"/>
    <w:rsid w:val="00852F2B"/>
    <w:rsid w:val="00854400"/>
    <w:rsid w:val="0086189E"/>
    <w:rsid w:val="00862716"/>
    <w:rsid w:val="00872426"/>
    <w:rsid w:val="008726A5"/>
    <w:rsid w:val="008800EB"/>
    <w:rsid w:val="00885400"/>
    <w:rsid w:val="008900D4"/>
    <w:rsid w:val="0089147D"/>
    <w:rsid w:val="00893F92"/>
    <w:rsid w:val="008A0FD5"/>
    <w:rsid w:val="008A10AE"/>
    <w:rsid w:val="008A38A8"/>
    <w:rsid w:val="008B0A24"/>
    <w:rsid w:val="008B46EF"/>
    <w:rsid w:val="008B6E75"/>
    <w:rsid w:val="008B7829"/>
    <w:rsid w:val="008D04A5"/>
    <w:rsid w:val="008D4572"/>
    <w:rsid w:val="008D49AB"/>
    <w:rsid w:val="008E1BB9"/>
    <w:rsid w:val="008E327E"/>
    <w:rsid w:val="008F0FD6"/>
    <w:rsid w:val="0091018A"/>
    <w:rsid w:val="00910492"/>
    <w:rsid w:val="009166EF"/>
    <w:rsid w:val="00924BEC"/>
    <w:rsid w:val="00932DF7"/>
    <w:rsid w:val="0094315E"/>
    <w:rsid w:val="00943E09"/>
    <w:rsid w:val="00944D8A"/>
    <w:rsid w:val="009568A1"/>
    <w:rsid w:val="0095770E"/>
    <w:rsid w:val="00957BBC"/>
    <w:rsid w:val="00960BD8"/>
    <w:rsid w:val="00964872"/>
    <w:rsid w:val="00964D6E"/>
    <w:rsid w:val="00965590"/>
    <w:rsid w:val="00967993"/>
    <w:rsid w:val="009718B2"/>
    <w:rsid w:val="009738AB"/>
    <w:rsid w:val="009750CB"/>
    <w:rsid w:val="00982C8F"/>
    <w:rsid w:val="009866D0"/>
    <w:rsid w:val="00987750"/>
    <w:rsid w:val="009908EC"/>
    <w:rsid w:val="009A4741"/>
    <w:rsid w:val="009A478F"/>
    <w:rsid w:val="009A6471"/>
    <w:rsid w:val="009A7A82"/>
    <w:rsid w:val="009B3E1A"/>
    <w:rsid w:val="009B5787"/>
    <w:rsid w:val="009B75E6"/>
    <w:rsid w:val="009C6ED1"/>
    <w:rsid w:val="009D0AC4"/>
    <w:rsid w:val="009D4D05"/>
    <w:rsid w:val="009D5BCB"/>
    <w:rsid w:val="009E3063"/>
    <w:rsid w:val="009E329E"/>
    <w:rsid w:val="009E3918"/>
    <w:rsid w:val="009E6550"/>
    <w:rsid w:val="009F087D"/>
    <w:rsid w:val="00A0359C"/>
    <w:rsid w:val="00A17A5F"/>
    <w:rsid w:val="00A2224E"/>
    <w:rsid w:val="00A233E9"/>
    <w:rsid w:val="00A24D0A"/>
    <w:rsid w:val="00A26140"/>
    <w:rsid w:val="00A306B7"/>
    <w:rsid w:val="00A3497D"/>
    <w:rsid w:val="00A353C4"/>
    <w:rsid w:val="00A3560E"/>
    <w:rsid w:val="00A4485F"/>
    <w:rsid w:val="00A45344"/>
    <w:rsid w:val="00A45BE0"/>
    <w:rsid w:val="00A61489"/>
    <w:rsid w:val="00A737AA"/>
    <w:rsid w:val="00A74FE5"/>
    <w:rsid w:val="00A87119"/>
    <w:rsid w:val="00A95600"/>
    <w:rsid w:val="00A95FDE"/>
    <w:rsid w:val="00AA0EDE"/>
    <w:rsid w:val="00AA3F9D"/>
    <w:rsid w:val="00AB029E"/>
    <w:rsid w:val="00AB5127"/>
    <w:rsid w:val="00AB519A"/>
    <w:rsid w:val="00AC02C4"/>
    <w:rsid w:val="00AC1826"/>
    <w:rsid w:val="00AE190E"/>
    <w:rsid w:val="00AF630E"/>
    <w:rsid w:val="00B01F66"/>
    <w:rsid w:val="00B05331"/>
    <w:rsid w:val="00B07F2D"/>
    <w:rsid w:val="00B10328"/>
    <w:rsid w:val="00B1343B"/>
    <w:rsid w:val="00B1524A"/>
    <w:rsid w:val="00B23179"/>
    <w:rsid w:val="00B24476"/>
    <w:rsid w:val="00B246EC"/>
    <w:rsid w:val="00B3271B"/>
    <w:rsid w:val="00B35A22"/>
    <w:rsid w:val="00B37488"/>
    <w:rsid w:val="00B378C8"/>
    <w:rsid w:val="00B43D81"/>
    <w:rsid w:val="00B43FAD"/>
    <w:rsid w:val="00B47E5D"/>
    <w:rsid w:val="00B6447C"/>
    <w:rsid w:val="00B66258"/>
    <w:rsid w:val="00B82C03"/>
    <w:rsid w:val="00B864AE"/>
    <w:rsid w:val="00B92F99"/>
    <w:rsid w:val="00B941CC"/>
    <w:rsid w:val="00BA2C23"/>
    <w:rsid w:val="00BA6F23"/>
    <w:rsid w:val="00BC029A"/>
    <w:rsid w:val="00BC3D77"/>
    <w:rsid w:val="00BD2D4C"/>
    <w:rsid w:val="00BD3ED9"/>
    <w:rsid w:val="00BD6F36"/>
    <w:rsid w:val="00BE7928"/>
    <w:rsid w:val="00BF7D95"/>
    <w:rsid w:val="00C00DD3"/>
    <w:rsid w:val="00C010BC"/>
    <w:rsid w:val="00C06B19"/>
    <w:rsid w:val="00C21137"/>
    <w:rsid w:val="00C23DE2"/>
    <w:rsid w:val="00C251E0"/>
    <w:rsid w:val="00C269CB"/>
    <w:rsid w:val="00C3073E"/>
    <w:rsid w:val="00C443A6"/>
    <w:rsid w:val="00C45410"/>
    <w:rsid w:val="00C542AC"/>
    <w:rsid w:val="00C57960"/>
    <w:rsid w:val="00C63424"/>
    <w:rsid w:val="00C74D0E"/>
    <w:rsid w:val="00C82519"/>
    <w:rsid w:val="00C86D50"/>
    <w:rsid w:val="00CA06EF"/>
    <w:rsid w:val="00CB070A"/>
    <w:rsid w:val="00CB09E8"/>
    <w:rsid w:val="00CB64D6"/>
    <w:rsid w:val="00CC0320"/>
    <w:rsid w:val="00CC3775"/>
    <w:rsid w:val="00CD336A"/>
    <w:rsid w:val="00CD4430"/>
    <w:rsid w:val="00CE011C"/>
    <w:rsid w:val="00CE4304"/>
    <w:rsid w:val="00CE6231"/>
    <w:rsid w:val="00CF0123"/>
    <w:rsid w:val="00CF209F"/>
    <w:rsid w:val="00CF3385"/>
    <w:rsid w:val="00D00A9D"/>
    <w:rsid w:val="00D02C0F"/>
    <w:rsid w:val="00D02C7D"/>
    <w:rsid w:val="00D05C5C"/>
    <w:rsid w:val="00D073AB"/>
    <w:rsid w:val="00D122EB"/>
    <w:rsid w:val="00D14C45"/>
    <w:rsid w:val="00D15084"/>
    <w:rsid w:val="00D340A5"/>
    <w:rsid w:val="00D411AE"/>
    <w:rsid w:val="00D50025"/>
    <w:rsid w:val="00D52C23"/>
    <w:rsid w:val="00D53240"/>
    <w:rsid w:val="00D55FDD"/>
    <w:rsid w:val="00D6662E"/>
    <w:rsid w:val="00D71E58"/>
    <w:rsid w:val="00D84651"/>
    <w:rsid w:val="00D84922"/>
    <w:rsid w:val="00D8602E"/>
    <w:rsid w:val="00D90AC6"/>
    <w:rsid w:val="00D90EFE"/>
    <w:rsid w:val="00D92168"/>
    <w:rsid w:val="00D9289A"/>
    <w:rsid w:val="00DA00CE"/>
    <w:rsid w:val="00DA79D1"/>
    <w:rsid w:val="00DB0922"/>
    <w:rsid w:val="00DC1624"/>
    <w:rsid w:val="00DD26E8"/>
    <w:rsid w:val="00DD4F2F"/>
    <w:rsid w:val="00DE20BA"/>
    <w:rsid w:val="00DE48C2"/>
    <w:rsid w:val="00DF2AC1"/>
    <w:rsid w:val="00DF64F4"/>
    <w:rsid w:val="00E02DE8"/>
    <w:rsid w:val="00E052F3"/>
    <w:rsid w:val="00E0660D"/>
    <w:rsid w:val="00E20311"/>
    <w:rsid w:val="00E25F44"/>
    <w:rsid w:val="00E2651A"/>
    <w:rsid w:val="00E30234"/>
    <w:rsid w:val="00E37994"/>
    <w:rsid w:val="00E52346"/>
    <w:rsid w:val="00E57195"/>
    <w:rsid w:val="00E573B7"/>
    <w:rsid w:val="00E61767"/>
    <w:rsid w:val="00E74020"/>
    <w:rsid w:val="00E80B94"/>
    <w:rsid w:val="00E83E3B"/>
    <w:rsid w:val="00E87A2C"/>
    <w:rsid w:val="00E9782B"/>
    <w:rsid w:val="00E97833"/>
    <w:rsid w:val="00EA7BCE"/>
    <w:rsid w:val="00EA7CDB"/>
    <w:rsid w:val="00EB607A"/>
    <w:rsid w:val="00EB681F"/>
    <w:rsid w:val="00EC77A4"/>
    <w:rsid w:val="00ED4CF5"/>
    <w:rsid w:val="00ED4FD4"/>
    <w:rsid w:val="00ED678F"/>
    <w:rsid w:val="00EE1D50"/>
    <w:rsid w:val="00F032B6"/>
    <w:rsid w:val="00F10D26"/>
    <w:rsid w:val="00F17B99"/>
    <w:rsid w:val="00F206A8"/>
    <w:rsid w:val="00F30BDB"/>
    <w:rsid w:val="00F47BA5"/>
    <w:rsid w:val="00F60846"/>
    <w:rsid w:val="00F61EAB"/>
    <w:rsid w:val="00F67DCD"/>
    <w:rsid w:val="00F747E9"/>
    <w:rsid w:val="00F909FC"/>
    <w:rsid w:val="00F94506"/>
    <w:rsid w:val="00F95F11"/>
    <w:rsid w:val="00FA0D81"/>
    <w:rsid w:val="00FA6ED5"/>
    <w:rsid w:val="00FB2B91"/>
    <w:rsid w:val="00FC2BD0"/>
    <w:rsid w:val="00FD19A9"/>
    <w:rsid w:val="00FD41AB"/>
    <w:rsid w:val="00FE3D2C"/>
    <w:rsid w:val="00FE6030"/>
    <w:rsid w:val="00FE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BFFF"/>
  <w15:docId w15:val="{FFEED8F6-0C49-5747-91B8-F02FA345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paragraph" w:styleId="Heading1">
    <w:name w:val="heading 1"/>
    <w:basedOn w:val="Normal"/>
    <w:next w:val="Normal"/>
    <w:link w:val="Heading1Char"/>
    <w:uiPriority w:val="9"/>
    <w:qFormat/>
    <w:rsid w:val="00807F02"/>
    <w:pPr>
      <w:keepNext/>
      <w:keepLines/>
      <w:numPr>
        <w:numId w:val="2"/>
      </w:numPr>
      <w:spacing w:before="480" w:after="0"/>
      <w:ind w:left="7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607A"/>
    <w:pPr>
      <w:keepNext/>
      <w:keepLines/>
      <w:spacing w:before="40" w:after="0"/>
      <w:outlineLvl w:val="1"/>
    </w:pPr>
    <w:rPr>
      <w:rFonts w:asciiTheme="majorHAnsi" w:eastAsiaTheme="majorEastAsia" w:hAnsiTheme="majorHAnsi" w:cstheme="majorBidi"/>
      <w:color w:val="1F497D" w:themeColor="text2"/>
      <w:sz w:val="26"/>
      <w:szCs w:val="26"/>
    </w:rPr>
  </w:style>
  <w:style w:type="paragraph" w:styleId="Heading3">
    <w:name w:val="heading 3"/>
    <w:basedOn w:val="Normal"/>
    <w:next w:val="Normal"/>
    <w:link w:val="Heading3Char"/>
    <w:uiPriority w:val="9"/>
    <w:unhideWhenUsed/>
    <w:qFormat/>
    <w:rsid w:val="000767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F02"/>
    <w:rPr>
      <w:rFonts w:asciiTheme="majorHAnsi" w:eastAsiaTheme="majorEastAsia" w:hAnsiTheme="majorHAnsi" w:cstheme="majorBidi"/>
      <w:b/>
      <w:bCs/>
      <w:color w:val="365F91" w:themeColor="accent1" w:themeShade="BF"/>
      <w:sz w:val="28"/>
      <w:szCs w:val="28"/>
      <w:lang w:val="ca-ES"/>
    </w:rPr>
  </w:style>
  <w:style w:type="paragraph" w:styleId="ListParagraph">
    <w:name w:val="List Paragraph"/>
    <w:basedOn w:val="Normal"/>
    <w:uiPriority w:val="34"/>
    <w:qFormat/>
    <w:rsid w:val="005E4CAD"/>
    <w:pPr>
      <w:spacing w:after="0" w:line="240" w:lineRule="auto"/>
      <w:ind w:left="720"/>
      <w:contextualSpacing/>
    </w:pPr>
    <w:rPr>
      <w:sz w:val="24"/>
      <w:szCs w:val="24"/>
      <w:lang w:val="en-US"/>
    </w:rPr>
  </w:style>
  <w:style w:type="paragraph" w:styleId="BalloonText">
    <w:name w:val="Balloon Text"/>
    <w:basedOn w:val="Normal"/>
    <w:link w:val="BalloonTextChar"/>
    <w:uiPriority w:val="99"/>
    <w:semiHidden/>
    <w:unhideWhenUsed/>
    <w:rsid w:val="00E3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994"/>
    <w:rPr>
      <w:rFonts w:ascii="Tahoma" w:hAnsi="Tahoma" w:cs="Tahoma"/>
      <w:sz w:val="16"/>
      <w:szCs w:val="16"/>
      <w:lang w:val="ca-ES"/>
    </w:rPr>
  </w:style>
  <w:style w:type="table" w:styleId="TableGrid">
    <w:name w:val="Table Grid"/>
    <w:basedOn w:val="TableNormal"/>
    <w:uiPriority w:val="59"/>
    <w:unhideWhenUsed/>
    <w:rsid w:val="009B3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5AD8"/>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Title">
    <w:name w:val="Title"/>
    <w:basedOn w:val="Normal"/>
    <w:next w:val="Normal"/>
    <w:link w:val="TitleChar"/>
    <w:uiPriority w:val="10"/>
    <w:qFormat/>
    <w:rsid w:val="002F62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243"/>
    <w:rPr>
      <w:rFonts w:asciiTheme="majorHAnsi" w:eastAsiaTheme="majorEastAsia" w:hAnsiTheme="majorHAnsi" w:cstheme="majorBidi"/>
      <w:spacing w:val="-10"/>
      <w:kern w:val="28"/>
      <w:sz w:val="56"/>
      <w:szCs w:val="56"/>
      <w:lang w:val="ca-ES"/>
    </w:rPr>
  </w:style>
  <w:style w:type="character" w:customStyle="1" w:styleId="Heading2Char">
    <w:name w:val="Heading 2 Char"/>
    <w:basedOn w:val="DefaultParagraphFont"/>
    <w:link w:val="Heading2"/>
    <w:uiPriority w:val="9"/>
    <w:rsid w:val="00EB607A"/>
    <w:rPr>
      <w:rFonts w:asciiTheme="majorHAnsi" w:eastAsiaTheme="majorEastAsia" w:hAnsiTheme="majorHAnsi" w:cstheme="majorBidi"/>
      <w:color w:val="1F497D" w:themeColor="text2"/>
      <w:sz w:val="26"/>
      <w:szCs w:val="26"/>
      <w:lang w:val="ca-ES"/>
    </w:rPr>
  </w:style>
  <w:style w:type="character" w:styleId="Strong">
    <w:name w:val="Strong"/>
    <w:basedOn w:val="DefaultParagraphFont"/>
    <w:uiPriority w:val="22"/>
    <w:qFormat/>
    <w:rsid w:val="00807F02"/>
    <w:rPr>
      <w:b/>
      <w:bCs/>
    </w:rPr>
  </w:style>
  <w:style w:type="character" w:customStyle="1" w:styleId="Heading3Char">
    <w:name w:val="Heading 3 Char"/>
    <w:basedOn w:val="DefaultParagraphFont"/>
    <w:link w:val="Heading3"/>
    <w:uiPriority w:val="9"/>
    <w:rsid w:val="00076796"/>
    <w:rPr>
      <w:rFonts w:asciiTheme="majorHAnsi" w:eastAsiaTheme="majorEastAsia" w:hAnsiTheme="majorHAnsi" w:cstheme="majorBidi"/>
      <w:color w:val="243F60" w:themeColor="accent1" w:themeShade="7F"/>
      <w:sz w:val="24"/>
      <w:szCs w:val="24"/>
      <w:lang w:val="ca-ES"/>
    </w:rPr>
  </w:style>
  <w:style w:type="paragraph" w:customStyle="1" w:styleId="Default">
    <w:name w:val="Default"/>
    <w:rsid w:val="00076796"/>
    <w:pPr>
      <w:autoSpaceDE w:val="0"/>
      <w:autoSpaceDN w:val="0"/>
      <w:adjustRightInd w:val="0"/>
      <w:spacing w:after="0" w:line="240" w:lineRule="auto"/>
    </w:pPr>
    <w:rPr>
      <w:rFonts w:ascii="Khula ExtraBold" w:hAnsi="Khula ExtraBold" w:cs="Khula ExtraBold"/>
      <w:color w:val="000000"/>
      <w:sz w:val="24"/>
      <w:szCs w:val="24"/>
      <w:lang w:val="en-GB"/>
    </w:rPr>
  </w:style>
  <w:style w:type="character" w:customStyle="1" w:styleId="A0">
    <w:name w:val="A0"/>
    <w:uiPriority w:val="99"/>
    <w:rsid w:val="00076796"/>
    <w:rPr>
      <w:rFonts w:cs="Khula ExtraBold"/>
      <w:b/>
      <w:bCs/>
      <w:color w:val="000000"/>
      <w:sz w:val="66"/>
      <w:szCs w:val="66"/>
    </w:rPr>
  </w:style>
  <w:style w:type="character" w:customStyle="1" w:styleId="A1">
    <w:name w:val="A1"/>
    <w:uiPriority w:val="99"/>
    <w:rsid w:val="00076796"/>
    <w:rPr>
      <w:rFonts w:cs="Khula SemiBold"/>
      <w:b/>
      <w:bCs/>
      <w:color w:val="000000"/>
      <w:sz w:val="36"/>
      <w:szCs w:val="36"/>
    </w:rPr>
  </w:style>
  <w:style w:type="character" w:customStyle="1" w:styleId="A3">
    <w:name w:val="A3"/>
    <w:uiPriority w:val="99"/>
    <w:rsid w:val="00076796"/>
    <w:rPr>
      <w:rFonts w:cs="Gadugi"/>
      <w:color w:val="000000"/>
      <w:sz w:val="22"/>
      <w:szCs w:val="22"/>
    </w:rPr>
  </w:style>
  <w:style w:type="paragraph" w:customStyle="1" w:styleId="Pa1">
    <w:name w:val="Pa1"/>
    <w:basedOn w:val="Default"/>
    <w:next w:val="Default"/>
    <w:uiPriority w:val="99"/>
    <w:rsid w:val="00076796"/>
    <w:pPr>
      <w:spacing w:line="241" w:lineRule="atLeast"/>
    </w:pPr>
    <w:rPr>
      <w:rFonts w:ascii="Gadugi" w:hAnsi="Gadugi" w:cstheme="minorBidi"/>
      <w:color w:val="auto"/>
    </w:rPr>
  </w:style>
  <w:style w:type="character" w:customStyle="1" w:styleId="A4">
    <w:name w:val="A4"/>
    <w:uiPriority w:val="99"/>
    <w:rsid w:val="00076796"/>
    <w:rPr>
      <w:rFonts w:cs="Gadugi"/>
      <w:color w:val="000000"/>
      <w:sz w:val="12"/>
      <w:szCs w:val="12"/>
    </w:rPr>
  </w:style>
  <w:style w:type="paragraph" w:styleId="Caption">
    <w:name w:val="caption"/>
    <w:basedOn w:val="Normal"/>
    <w:next w:val="Normal"/>
    <w:uiPriority w:val="35"/>
    <w:unhideWhenUsed/>
    <w:qFormat/>
    <w:rsid w:val="00842CB7"/>
    <w:pPr>
      <w:spacing w:line="240" w:lineRule="auto"/>
    </w:pPr>
    <w:rPr>
      <w:i/>
      <w:iCs/>
      <w:color w:val="1F497D" w:themeColor="text2"/>
      <w:sz w:val="18"/>
      <w:szCs w:val="18"/>
    </w:rPr>
  </w:style>
  <w:style w:type="paragraph" w:styleId="Header">
    <w:name w:val="header"/>
    <w:basedOn w:val="Normal"/>
    <w:link w:val="HeaderChar"/>
    <w:uiPriority w:val="99"/>
    <w:unhideWhenUsed/>
    <w:rsid w:val="00282C54"/>
    <w:pPr>
      <w:tabs>
        <w:tab w:val="center" w:pos="4419"/>
        <w:tab w:val="right" w:pos="8838"/>
      </w:tabs>
      <w:spacing w:after="0" w:line="240" w:lineRule="auto"/>
    </w:pPr>
  </w:style>
  <w:style w:type="character" w:customStyle="1" w:styleId="HeaderChar">
    <w:name w:val="Header Char"/>
    <w:basedOn w:val="DefaultParagraphFont"/>
    <w:link w:val="Header"/>
    <w:uiPriority w:val="99"/>
    <w:rsid w:val="00282C54"/>
    <w:rPr>
      <w:lang w:val="ca-ES"/>
    </w:rPr>
  </w:style>
  <w:style w:type="paragraph" w:styleId="Footer">
    <w:name w:val="footer"/>
    <w:basedOn w:val="Normal"/>
    <w:link w:val="FooterChar"/>
    <w:uiPriority w:val="99"/>
    <w:unhideWhenUsed/>
    <w:rsid w:val="00282C54"/>
    <w:pPr>
      <w:tabs>
        <w:tab w:val="center" w:pos="4419"/>
        <w:tab w:val="right" w:pos="8838"/>
      </w:tabs>
      <w:spacing w:after="0" w:line="240" w:lineRule="auto"/>
    </w:pPr>
  </w:style>
  <w:style w:type="character" w:customStyle="1" w:styleId="FooterChar">
    <w:name w:val="Footer Char"/>
    <w:basedOn w:val="DefaultParagraphFont"/>
    <w:link w:val="Footer"/>
    <w:uiPriority w:val="99"/>
    <w:rsid w:val="00282C54"/>
    <w:rPr>
      <w:lang w:val="ca-ES"/>
    </w:rPr>
  </w:style>
  <w:style w:type="character" w:styleId="Hyperlink">
    <w:name w:val="Hyperlink"/>
    <w:basedOn w:val="DefaultParagraphFont"/>
    <w:uiPriority w:val="99"/>
    <w:unhideWhenUsed/>
    <w:rsid w:val="002D4DC6"/>
    <w:rPr>
      <w:color w:val="0000FF"/>
      <w:u w:val="single"/>
    </w:rPr>
  </w:style>
  <w:style w:type="character" w:styleId="UnresolvedMention">
    <w:name w:val="Unresolved Mention"/>
    <w:basedOn w:val="DefaultParagraphFont"/>
    <w:uiPriority w:val="99"/>
    <w:semiHidden/>
    <w:unhideWhenUsed/>
    <w:rsid w:val="00E25F44"/>
    <w:rPr>
      <w:color w:val="605E5C"/>
      <w:shd w:val="clear" w:color="auto" w:fill="E1DFDD"/>
    </w:rPr>
  </w:style>
  <w:style w:type="paragraph" w:styleId="TOCHeading">
    <w:name w:val="TOC Heading"/>
    <w:basedOn w:val="Heading1"/>
    <w:next w:val="Normal"/>
    <w:uiPriority w:val="39"/>
    <w:unhideWhenUsed/>
    <w:qFormat/>
    <w:rsid w:val="00A74FE5"/>
    <w:pPr>
      <w:numPr>
        <w:numId w:val="0"/>
      </w:num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A74FE5"/>
    <w:pPr>
      <w:tabs>
        <w:tab w:val="left" w:pos="440"/>
        <w:tab w:val="right" w:leader="dot" w:pos="9350"/>
      </w:tabs>
      <w:spacing w:after="0"/>
    </w:pPr>
  </w:style>
  <w:style w:type="paragraph" w:styleId="TOC2">
    <w:name w:val="toc 2"/>
    <w:basedOn w:val="Normal"/>
    <w:next w:val="Normal"/>
    <w:autoRedefine/>
    <w:uiPriority w:val="39"/>
    <w:unhideWhenUsed/>
    <w:rsid w:val="00272D19"/>
    <w:pPr>
      <w:tabs>
        <w:tab w:val="left" w:pos="880"/>
        <w:tab w:val="right" w:leader="dot" w:pos="9350"/>
      </w:tabs>
      <w:spacing w:after="0"/>
      <w:ind w:left="221"/>
    </w:pPr>
  </w:style>
  <w:style w:type="character" w:styleId="CommentReference">
    <w:name w:val="annotation reference"/>
    <w:basedOn w:val="DefaultParagraphFont"/>
    <w:uiPriority w:val="99"/>
    <w:semiHidden/>
    <w:unhideWhenUsed/>
    <w:rsid w:val="00F61EAB"/>
    <w:rPr>
      <w:sz w:val="16"/>
      <w:szCs w:val="16"/>
    </w:rPr>
  </w:style>
  <w:style w:type="paragraph" w:styleId="CommentText">
    <w:name w:val="annotation text"/>
    <w:basedOn w:val="Normal"/>
    <w:link w:val="CommentTextChar"/>
    <w:uiPriority w:val="99"/>
    <w:semiHidden/>
    <w:unhideWhenUsed/>
    <w:rsid w:val="00F61EAB"/>
    <w:pPr>
      <w:spacing w:line="240" w:lineRule="auto"/>
    </w:pPr>
    <w:rPr>
      <w:sz w:val="20"/>
      <w:szCs w:val="20"/>
    </w:rPr>
  </w:style>
  <w:style w:type="character" w:customStyle="1" w:styleId="CommentTextChar">
    <w:name w:val="Comment Text Char"/>
    <w:basedOn w:val="DefaultParagraphFont"/>
    <w:link w:val="CommentText"/>
    <w:uiPriority w:val="99"/>
    <w:semiHidden/>
    <w:rsid w:val="00F61EAB"/>
    <w:rPr>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916">
      <w:bodyDiv w:val="1"/>
      <w:marLeft w:val="0"/>
      <w:marRight w:val="0"/>
      <w:marTop w:val="0"/>
      <w:marBottom w:val="0"/>
      <w:divBdr>
        <w:top w:val="none" w:sz="0" w:space="0" w:color="auto"/>
        <w:left w:val="none" w:sz="0" w:space="0" w:color="auto"/>
        <w:bottom w:val="none" w:sz="0" w:space="0" w:color="auto"/>
        <w:right w:val="none" w:sz="0" w:space="0" w:color="auto"/>
      </w:divBdr>
      <w:divsChild>
        <w:div w:id="259143990">
          <w:marLeft w:val="446"/>
          <w:marRight w:val="0"/>
          <w:marTop w:val="0"/>
          <w:marBottom w:val="60"/>
          <w:divBdr>
            <w:top w:val="none" w:sz="0" w:space="0" w:color="auto"/>
            <w:left w:val="none" w:sz="0" w:space="0" w:color="auto"/>
            <w:bottom w:val="none" w:sz="0" w:space="0" w:color="auto"/>
            <w:right w:val="none" w:sz="0" w:space="0" w:color="auto"/>
          </w:divBdr>
        </w:div>
        <w:div w:id="1549224545">
          <w:marLeft w:val="446"/>
          <w:marRight w:val="0"/>
          <w:marTop w:val="0"/>
          <w:marBottom w:val="60"/>
          <w:divBdr>
            <w:top w:val="none" w:sz="0" w:space="0" w:color="auto"/>
            <w:left w:val="none" w:sz="0" w:space="0" w:color="auto"/>
            <w:bottom w:val="none" w:sz="0" w:space="0" w:color="auto"/>
            <w:right w:val="none" w:sz="0" w:space="0" w:color="auto"/>
          </w:divBdr>
        </w:div>
        <w:div w:id="284047332">
          <w:marLeft w:val="446"/>
          <w:marRight w:val="0"/>
          <w:marTop w:val="0"/>
          <w:marBottom w:val="60"/>
          <w:divBdr>
            <w:top w:val="none" w:sz="0" w:space="0" w:color="auto"/>
            <w:left w:val="none" w:sz="0" w:space="0" w:color="auto"/>
            <w:bottom w:val="none" w:sz="0" w:space="0" w:color="auto"/>
            <w:right w:val="none" w:sz="0" w:space="0" w:color="auto"/>
          </w:divBdr>
        </w:div>
        <w:div w:id="2013292248">
          <w:marLeft w:val="446"/>
          <w:marRight w:val="0"/>
          <w:marTop w:val="0"/>
          <w:marBottom w:val="60"/>
          <w:divBdr>
            <w:top w:val="none" w:sz="0" w:space="0" w:color="auto"/>
            <w:left w:val="none" w:sz="0" w:space="0" w:color="auto"/>
            <w:bottom w:val="none" w:sz="0" w:space="0" w:color="auto"/>
            <w:right w:val="none" w:sz="0" w:space="0" w:color="auto"/>
          </w:divBdr>
        </w:div>
      </w:divsChild>
    </w:div>
    <w:div w:id="53546309">
      <w:bodyDiv w:val="1"/>
      <w:marLeft w:val="0"/>
      <w:marRight w:val="0"/>
      <w:marTop w:val="0"/>
      <w:marBottom w:val="0"/>
      <w:divBdr>
        <w:top w:val="none" w:sz="0" w:space="0" w:color="auto"/>
        <w:left w:val="none" w:sz="0" w:space="0" w:color="auto"/>
        <w:bottom w:val="none" w:sz="0" w:space="0" w:color="auto"/>
        <w:right w:val="none" w:sz="0" w:space="0" w:color="auto"/>
      </w:divBdr>
    </w:div>
    <w:div w:id="63111293">
      <w:bodyDiv w:val="1"/>
      <w:marLeft w:val="0"/>
      <w:marRight w:val="0"/>
      <w:marTop w:val="0"/>
      <w:marBottom w:val="0"/>
      <w:divBdr>
        <w:top w:val="none" w:sz="0" w:space="0" w:color="auto"/>
        <w:left w:val="none" w:sz="0" w:space="0" w:color="auto"/>
        <w:bottom w:val="none" w:sz="0" w:space="0" w:color="auto"/>
        <w:right w:val="none" w:sz="0" w:space="0" w:color="auto"/>
      </w:divBdr>
    </w:div>
    <w:div w:id="254410757">
      <w:bodyDiv w:val="1"/>
      <w:marLeft w:val="0"/>
      <w:marRight w:val="0"/>
      <w:marTop w:val="0"/>
      <w:marBottom w:val="0"/>
      <w:divBdr>
        <w:top w:val="none" w:sz="0" w:space="0" w:color="auto"/>
        <w:left w:val="none" w:sz="0" w:space="0" w:color="auto"/>
        <w:bottom w:val="none" w:sz="0" w:space="0" w:color="auto"/>
        <w:right w:val="none" w:sz="0" w:space="0" w:color="auto"/>
      </w:divBdr>
      <w:divsChild>
        <w:div w:id="73748923">
          <w:marLeft w:val="360"/>
          <w:marRight w:val="0"/>
          <w:marTop w:val="200"/>
          <w:marBottom w:val="0"/>
          <w:divBdr>
            <w:top w:val="none" w:sz="0" w:space="0" w:color="auto"/>
            <w:left w:val="none" w:sz="0" w:space="0" w:color="auto"/>
            <w:bottom w:val="none" w:sz="0" w:space="0" w:color="auto"/>
            <w:right w:val="none" w:sz="0" w:space="0" w:color="auto"/>
          </w:divBdr>
        </w:div>
      </w:divsChild>
    </w:div>
    <w:div w:id="259218049">
      <w:bodyDiv w:val="1"/>
      <w:marLeft w:val="0"/>
      <w:marRight w:val="0"/>
      <w:marTop w:val="0"/>
      <w:marBottom w:val="0"/>
      <w:divBdr>
        <w:top w:val="none" w:sz="0" w:space="0" w:color="auto"/>
        <w:left w:val="none" w:sz="0" w:space="0" w:color="auto"/>
        <w:bottom w:val="none" w:sz="0" w:space="0" w:color="auto"/>
        <w:right w:val="none" w:sz="0" w:space="0" w:color="auto"/>
      </w:divBdr>
    </w:div>
    <w:div w:id="261577200">
      <w:bodyDiv w:val="1"/>
      <w:marLeft w:val="0"/>
      <w:marRight w:val="0"/>
      <w:marTop w:val="0"/>
      <w:marBottom w:val="0"/>
      <w:divBdr>
        <w:top w:val="none" w:sz="0" w:space="0" w:color="auto"/>
        <w:left w:val="none" w:sz="0" w:space="0" w:color="auto"/>
        <w:bottom w:val="none" w:sz="0" w:space="0" w:color="auto"/>
        <w:right w:val="none" w:sz="0" w:space="0" w:color="auto"/>
      </w:divBdr>
      <w:divsChild>
        <w:div w:id="1276667768">
          <w:marLeft w:val="86"/>
          <w:marRight w:val="0"/>
          <w:marTop w:val="0"/>
          <w:marBottom w:val="54"/>
          <w:divBdr>
            <w:top w:val="none" w:sz="0" w:space="0" w:color="auto"/>
            <w:left w:val="none" w:sz="0" w:space="0" w:color="auto"/>
            <w:bottom w:val="none" w:sz="0" w:space="0" w:color="auto"/>
            <w:right w:val="none" w:sz="0" w:space="0" w:color="auto"/>
          </w:divBdr>
        </w:div>
      </w:divsChild>
    </w:div>
    <w:div w:id="269558189">
      <w:bodyDiv w:val="1"/>
      <w:marLeft w:val="0"/>
      <w:marRight w:val="0"/>
      <w:marTop w:val="0"/>
      <w:marBottom w:val="0"/>
      <w:divBdr>
        <w:top w:val="none" w:sz="0" w:space="0" w:color="auto"/>
        <w:left w:val="none" w:sz="0" w:space="0" w:color="auto"/>
        <w:bottom w:val="none" w:sz="0" w:space="0" w:color="auto"/>
        <w:right w:val="none" w:sz="0" w:space="0" w:color="auto"/>
      </w:divBdr>
    </w:div>
    <w:div w:id="301350791">
      <w:bodyDiv w:val="1"/>
      <w:marLeft w:val="0"/>
      <w:marRight w:val="0"/>
      <w:marTop w:val="0"/>
      <w:marBottom w:val="0"/>
      <w:divBdr>
        <w:top w:val="none" w:sz="0" w:space="0" w:color="auto"/>
        <w:left w:val="none" w:sz="0" w:space="0" w:color="auto"/>
        <w:bottom w:val="none" w:sz="0" w:space="0" w:color="auto"/>
        <w:right w:val="none" w:sz="0" w:space="0" w:color="auto"/>
      </w:divBdr>
    </w:div>
    <w:div w:id="322662752">
      <w:bodyDiv w:val="1"/>
      <w:marLeft w:val="0"/>
      <w:marRight w:val="0"/>
      <w:marTop w:val="0"/>
      <w:marBottom w:val="0"/>
      <w:divBdr>
        <w:top w:val="none" w:sz="0" w:space="0" w:color="auto"/>
        <w:left w:val="none" w:sz="0" w:space="0" w:color="auto"/>
        <w:bottom w:val="none" w:sz="0" w:space="0" w:color="auto"/>
        <w:right w:val="none" w:sz="0" w:space="0" w:color="auto"/>
      </w:divBdr>
    </w:div>
    <w:div w:id="362945422">
      <w:bodyDiv w:val="1"/>
      <w:marLeft w:val="0"/>
      <w:marRight w:val="0"/>
      <w:marTop w:val="0"/>
      <w:marBottom w:val="0"/>
      <w:divBdr>
        <w:top w:val="none" w:sz="0" w:space="0" w:color="auto"/>
        <w:left w:val="none" w:sz="0" w:space="0" w:color="auto"/>
        <w:bottom w:val="none" w:sz="0" w:space="0" w:color="auto"/>
        <w:right w:val="none" w:sz="0" w:space="0" w:color="auto"/>
      </w:divBdr>
    </w:div>
    <w:div w:id="514149551">
      <w:bodyDiv w:val="1"/>
      <w:marLeft w:val="0"/>
      <w:marRight w:val="0"/>
      <w:marTop w:val="0"/>
      <w:marBottom w:val="0"/>
      <w:divBdr>
        <w:top w:val="none" w:sz="0" w:space="0" w:color="auto"/>
        <w:left w:val="none" w:sz="0" w:space="0" w:color="auto"/>
        <w:bottom w:val="none" w:sz="0" w:space="0" w:color="auto"/>
        <w:right w:val="none" w:sz="0" w:space="0" w:color="auto"/>
      </w:divBdr>
    </w:div>
    <w:div w:id="536817799">
      <w:bodyDiv w:val="1"/>
      <w:marLeft w:val="0"/>
      <w:marRight w:val="0"/>
      <w:marTop w:val="0"/>
      <w:marBottom w:val="0"/>
      <w:divBdr>
        <w:top w:val="none" w:sz="0" w:space="0" w:color="auto"/>
        <w:left w:val="none" w:sz="0" w:space="0" w:color="auto"/>
        <w:bottom w:val="none" w:sz="0" w:space="0" w:color="auto"/>
        <w:right w:val="none" w:sz="0" w:space="0" w:color="auto"/>
      </w:divBdr>
      <w:divsChild>
        <w:div w:id="604390756">
          <w:marLeft w:val="446"/>
          <w:marRight w:val="0"/>
          <w:marTop w:val="0"/>
          <w:marBottom w:val="0"/>
          <w:divBdr>
            <w:top w:val="none" w:sz="0" w:space="0" w:color="auto"/>
            <w:left w:val="none" w:sz="0" w:space="0" w:color="auto"/>
            <w:bottom w:val="none" w:sz="0" w:space="0" w:color="auto"/>
            <w:right w:val="none" w:sz="0" w:space="0" w:color="auto"/>
          </w:divBdr>
        </w:div>
        <w:div w:id="545726700">
          <w:marLeft w:val="446"/>
          <w:marRight w:val="0"/>
          <w:marTop w:val="0"/>
          <w:marBottom w:val="0"/>
          <w:divBdr>
            <w:top w:val="none" w:sz="0" w:space="0" w:color="auto"/>
            <w:left w:val="none" w:sz="0" w:space="0" w:color="auto"/>
            <w:bottom w:val="none" w:sz="0" w:space="0" w:color="auto"/>
            <w:right w:val="none" w:sz="0" w:space="0" w:color="auto"/>
          </w:divBdr>
        </w:div>
      </w:divsChild>
    </w:div>
    <w:div w:id="557010662">
      <w:bodyDiv w:val="1"/>
      <w:marLeft w:val="0"/>
      <w:marRight w:val="0"/>
      <w:marTop w:val="0"/>
      <w:marBottom w:val="0"/>
      <w:divBdr>
        <w:top w:val="none" w:sz="0" w:space="0" w:color="auto"/>
        <w:left w:val="none" w:sz="0" w:space="0" w:color="auto"/>
        <w:bottom w:val="none" w:sz="0" w:space="0" w:color="auto"/>
        <w:right w:val="none" w:sz="0" w:space="0" w:color="auto"/>
      </w:divBdr>
      <w:divsChild>
        <w:div w:id="1013340810">
          <w:marLeft w:val="446"/>
          <w:marRight w:val="0"/>
          <w:marTop w:val="0"/>
          <w:marBottom w:val="0"/>
          <w:divBdr>
            <w:top w:val="none" w:sz="0" w:space="0" w:color="auto"/>
            <w:left w:val="none" w:sz="0" w:space="0" w:color="auto"/>
            <w:bottom w:val="none" w:sz="0" w:space="0" w:color="auto"/>
            <w:right w:val="none" w:sz="0" w:space="0" w:color="auto"/>
          </w:divBdr>
        </w:div>
        <w:div w:id="1121191767">
          <w:marLeft w:val="446"/>
          <w:marRight w:val="0"/>
          <w:marTop w:val="0"/>
          <w:marBottom w:val="0"/>
          <w:divBdr>
            <w:top w:val="none" w:sz="0" w:space="0" w:color="auto"/>
            <w:left w:val="none" w:sz="0" w:space="0" w:color="auto"/>
            <w:bottom w:val="none" w:sz="0" w:space="0" w:color="auto"/>
            <w:right w:val="none" w:sz="0" w:space="0" w:color="auto"/>
          </w:divBdr>
        </w:div>
      </w:divsChild>
    </w:div>
    <w:div w:id="582683641">
      <w:bodyDiv w:val="1"/>
      <w:marLeft w:val="0"/>
      <w:marRight w:val="0"/>
      <w:marTop w:val="0"/>
      <w:marBottom w:val="0"/>
      <w:divBdr>
        <w:top w:val="none" w:sz="0" w:space="0" w:color="auto"/>
        <w:left w:val="none" w:sz="0" w:space="0" w:color="auto"/>
        <w:bottom w:val="none" w:sz="0" w:space="0" w:color="auto"/>
        <w:right w:val="none" w:sz="0" w:space="0" w:color="auto"/>
      </w:divBdr>
    </w:div>
    <w:div w:id="680856995">
      <w:bodyDiv w:val="1"/>
      <w:marLeft w:val="0"/>
      <w:marRight w:val="0"/>
      <w:marTop w:val="0"/>
      <w:marBottom w:val="0"/>
      <w:divBdr>
        <w:top w:val="none" w:sz="0" w:space="0" w:color="auto"/>
        <w:left w:val="none" w:sz="0" w:space="0" w:color="auto"/>
        <w:bottom w:val="none" w:sz="0" w:space="0" w:color="auto"/>
        <w:right w:val="none" w:sz="0" w:space="0" w:color="auto"/>
      </w:divBdr>
    </w:div>
    <w:div w:id="750929632">
      <w:bodyDiv w:val="1"/>
      <w:marLeft w:val="0"/>
      <w:marRight w:val="0"/>
      <w:marTop w:val="0"/>
      <w:marBottom w:val="0"/>
      <w:divBdr>
        <w:top w:val="none" w:sz="0" w:space="0" w:color="auto"/>
        <w:left w:val="none" w:sz="0" w:space="0" w:color="auto"/>
        <w:bottom w:val="none" w:sz="0" w:space="0" w:color="auto"/>
        <w:right w:val="none" w:sz="0" w:space="0" w:color="auto"/>
      </w:divBdr>
      <w:divsChild>
        <w:div w:id="594747956">
          <w:marLeft w:val="446"/>
          <w:marRight w:val="0"/>
          <w:marTop w:val="0"/>
          <w:marBottom w:val="0"/>
          <w:divBdr>
            <w:top w:val="none" w:sz="0" w:space="0" w:color="auto"/>
            <w:left w:val="none" w:sz="0" w:space="0" w:color="auto"/>
            <w:bottom w:val="none" w:sz="0" w:space="0" w:color="auto"/>
            <w:right w:val="none" w:sz="0" w:space="0" w:color="auto"/>
          </w:divBdr>
        </w:div>
        <w:div w:id="1005130811">
          <w:marLeft w:val="446"/>
          <w:marRight w:val="0"/>
          <w:marTop w:val="0"/>
          <w:marBottom w:val="0"/>
          <w:divBdr>
            <w:top w:val="none" w:sz="0" w:space="0" w:color="auto"/>
            <w:left w:val="none" w:sz="0" w:space="0" w:color="auto"/>
            <w:bottom w:val="none" w:sz="0" w:space="0" w:color="auto"/>
            <w:right w:val="none" w:sz="0" w:space="0" w:color="auto"/>
          </w:divBdr>
        </w:div>
        <w:div w:id="246351160">
          <w:marLeft w:val="446"/>
          <w:marRight w:val="0"/>
          <w:marTop w:val="0"/>
          <w:marBottom w:val="0"/>
          <w:divBdr>
            <w:top w:val="none" w:sz="0" w:space="0" w:color="auto"/>
            <w:left w:val="none" w:sz="0" w:space="0" w:color="auto"/>
            <w:bottom w:val="none" w:sz="0" w:space="0" w:color="auto"/>
            <w:right w:val="none" w:sz="0" w:space="0" w:color="auto"/>
          </w:divBdr>
        </w:div>
      </w:divsChild>
    </w:div>
    <w:div w:id="824975290">
      <w:bodyDiv w:val="1"/>
      <w:marLeft w:val="0"/>
      <w:marRight w:val="0"/>
      <w:marTop w:val="0"/>
      <w:marBottom w:val="0"/>
      <w:divBdr>
        <w:top w:val="none" w:sz="0" w:space="0" w:color="auto"/>
        <w:left w:val="none" w:sz="0" w:space="0" w:color="auto"/>
        <w:bottom w:val="none" w:sz="0" w:space="0" w:color="auto"/>
        <w:right w:val="none" w:sz="0" w:space="0" w:color="auto"/>
      </w:divBdr>
      <w:divsChild>
        <w:div w:id="1363902431">
          <w:marLeft w:val="446"/>
          <w:marRight w:val="0"/>
          <w:marTop w:val="0"/>
          <w:marBottom w:val="120"/>
          <w:divBdr>
            <w:top w:val="none" w:sz="0" w:space="0" w:color="auto"/>
            <w:left w:val="none" w:sz="0" w:space="0" w:color="auto"/>
            <w:bottom w:val="none" w:sz="0" w:space="0" w:color="auto"/>
            <w:right w:val="none" w:sz="0" w:space="0" w:color="auto"/>
          </w:divBdr>
        </w:div>
        <w:div w:id="1013335717">
          <w:marLeft w:val="446"/>
          <w:marRight w:val="0"/>
          <w:marTop w:val="0"/>
          <w:marBottom w:val="120"/>
          <w:divBdr>
            <w:top w:val="none" w:sz="0" w:space="0" w:color="auto"/>
            <w:left w:val="none" w:sz="0" w:space="0" w:color="auto"/>
            <w:bottom w:val="none" w:sz="0" w:space="0" w:color="auto"/>
            <w:right w:val="none" w:sz="0" w:space="0" w:color="auto"/>
          </w:divBdr>
        </w:div>
        <w:div w:id="70740002">
          <w:marLeft w:val="446"/>
          <w:marRight w:val="0"/>
          <w:marTop w:val="0"/>
          <w:marBottom w:val="120"/>
          <w:divBdr>
            <w:top w:val="none" w:sz="0" w:space="0" w:color="auto"/>
            <w:left w:val="none" w:sz="0" w:space="0" w:color="auto"/>
            <w:bottom w:val="none" w:sz="0" w:space="0" w:color="auto"/>
            <w:right w:val="none" w:sz="0" w:space="0" w:color="auto"/>
          </w:divBdr>
        </w:div>
        <w:div w:id="122503394">
          <w:marLeft w:val="446"/>
          <w:marRight w:val="0"/>
          <w:marTop w:val="0"/>
          <w:marBottom w:val="120"/>
          <w:divBdr>
            <w:top w:val="none" w:sz="0" w:space="0" w:color="auto"/>
            <w:left w:val="none" w:sz="0" w:space="0" w:color="auto"/>
            <w:bottom w:val="none" w:sz="0" w:space="0" w:color="auto"/>
            <w:right w:val="none" w:sz="0" w:space="0" w:color="auto"/>
          </w:divBdr>
        </w:div>
      </w:divsChild>
    </w:div>
    <w:div w:id="930315737">
      <w:bodyDiv w:val="1"/>
      <w:marLeft w:val="0"/>
      <w:marRight w:val="0"/>
      <w:marTop w:val="0"/>
      <w:marBottom w:val="0"/>
      <w:divBdr>
        <w:top w:val="none" w:sz="0" w:space="0" w:color="auto"/>
        <w:left w:val="none" w:sz="0" w:space="0" w:color="auto"/>
        <w:bottom w:val="none" w:sz="0" w:space="0" w:color="auto"/>
        <w:right w:val="none" w:sz="0" w:space="0" w:color="auto"/>
      </w:divBdr>
      <w:divsChild>
        <w:div w:id="75176839">
          <w:marLeft w:val="446"/>
          <w:marRight w:val="0"/>
          <w:marTop w:val="0"/>
          <w:marBottom w:val="120"/>
          <w:divBdr>
            <w:top w:val="none" w:sz="0" w:space="0" w:color="auto"/>
            <w:left w:val="none" w:sz="0" w:space="0" w:color="auto"/>
            <w:bottom w:val="none" w:sz="0" w:space="0" w:color="auto"/>
            <w:right w:val="none" w:sz="0" w:space="0" w:color="auto"/>
          </w:divBdr>
        </w:div>
        <w:div w:id="1297954188">
          <w:marLeft w:val="446"/>
          <w:marRight w:val="0"/>
          <w:marTop w:val="0"/>
          <w:marBottom w:val="120"/>
          <w:divBdr>
            <w:top w:val="none" w:sz="0" w:space="0" w:color="auto"/>
            <w:left w:val="none" w:sz="0" w:space="0" w:color="auto"/>
            <w:bottom w:val="none" w:sz="0" w:space="0" w:color="auto"/>
            <w:right w:val="none" w:sz="0" w:space="0" w:color="auto"/>
          </w:divBdr>
        </w:div>
        <w:div w:id="996299272">
          <w:marLeft w:val="446"/>
          <w:marRight w:val="0"/>
          <w:marTop w:val="0"/>
          <w:marBottom w:val="120"/>
          <w:divBdr>
            <w:top w:val="none" w:sz="0" w:space="0" w:color="auto"/>
            <w:left w:val="none" w:sz="0" w:space="0" w:color="auto"/>
            <w:bottom w:val="none" w:sz="0" w:space="0" w:color="auto"/>
            <w:right w:val="none" w:sz="0" w:space="0" w:color="auto"/>
          </w:divBdr>
        </w:div>
        <w:div w:id="405493327">
          <w:marLeft w:val="446"/>
          <w:marRight w:val="0"/>
          <w:marTop w:val="0"/>
          <w:marBottom w:val="120"/>
          <w:divBdr>
            <w:top w:val="none" w:sz="0" w:space="0" w:color="auto"/>
            <w:left w:val="none" w:sz="0" w:space="0" w:color="auto"/>
            <w:bottom w:val="none" w:sz="0" w:space="0" w:color="auto"/>
            <w:right w:val="none" w:sz="0" w:space="0" w:color="auto"/>
          </w:divBdr>
        </w:div>
      </w:divsChild>
    </w:div>
    <w:div w:id="941762754">
      <w:bodyDiv w:val="1"/>
      <w:marLeft w:val="0"/>
      <w:marRight w:val="0"/>
      <w:marTop w:val="0"/>
      <w:marBottom w:val="0"/>
      <w:divBdr>
        <w:top w:val="none" w:sz="0" w:space="0" w:color="auto"/>
        <w:left w:val="none" w:sz="0" w:space="0" w:color="auto"/>
        <w:bottom w:val="none" w:sz="0" w:space="0" w:color="auto"/>
        <w:right w:val="none" w:sz="0" w:space="0" w:color="auto"/>
      </w:divBdr>
    </w:div>
    <w:div w:id="1136525586">
      <w:bodyDiv w:val="1"/>
      <w:marLeft w:val="0"/>
      <w:marRight w:val="0"/>
      <w:marTop w:val="0"/>
      <w:marBottom w:val="0"/>
      <w:divBdr>
        <w:top w:val="none" w:sz="0" w:space="0" w:color="auto"/>
        <w:left w:val="none" w:sz="0" w:space="0" w:color="auto"/>
        <w:bottom w:val="none" w:sz="0" w:space="0" w:color="auto"/>
        <w:right w:val="none" w:sz="0" w:space="0" w:color="auto"/>
      </w:divBdr>
      <w:divsChild>
        <w:div w:id="2031493323">
          <w:marLeft w:val="446"/>
          <w:marRight w:val="0"/>
          <w:marTop w:val="0"/>
          <w:marBottom w:val="60"/>
          <w:divBdr>
            <w:top w:val="none" w:sz="0" w:space="0" w:color="auto"/>
            <w:left w:val="none" w:sz="0" w:space="0" w:color="auto"/>
            <w:bottom w:val="none" w:sz="0" w:space="0" w:color="auto"/>
            <w:right w:val="none" w:sz="0" w:space="0" w:color="auto"/>
          </w:divBdr>
        </w:div>
        <w:div w:id="5641446">
          <w:marLeft w:val="446"/>
          <w:marRight w:val="0"/>
          <w:marTop w:val="0"/>
          <w:marBottom w:val="60"/>
          <w:divBdr>
            <w:top w:val="none" w:sz="0" w:space="0" w:color="auto"/>
            <w:left w:val="none" w:sz="0" w:space="0" w:color="auto"/>
            <w:bottom w:val="none" w:sz="0" w:space="0" w:color="auto"/>
            <w:right w:val="none" w:sz="0" w:space="0" w:color="auto"/>
          </w:divBdr>
        </w:div>
        <w:div w:id="1329358166">
          <w:marLeft w:val="446"/>
          <w:marRight w:val="0"/>
          <w:marTop w:val="0"/>
          <w:marBottom w:val="60"/>
          <w:divBdr>
            <w:top w:val="none" w:sz="0" w:space="0" w:color="auto"/>
            <w:left w:val="none" w:sz="0" w:space="0" w:color="auto"/>
            <w:bottom w:val="none" w:sz="0" w:space="0" w:color="auto"/>
            <w:right w:val="none" w:sz="0" w:space="0" w:color="auto"/>
          </w:divBdr>
        </w:div>
      </w:divsChild>
    </w:div>
    <w:div w:id="1194656575">
      <w:bodyDiv w:val="1"/>
      <w:marLeft w:val="0"/>
      <w:marRight w:val="0"/>
      <w:marTop w:val="0"/>
      <w:marBottom w:val="0"/>
      <w:divBdr>
        <w:top w:val="none" w:sz="0" w:space="0" w:color="auto"/>
        <w:left w:val="none" w:sz="0" w:space="0" w:color="auto"/>
        <w:bottom w:val="none" w:sz="0" w:space="0" w:color="auto"/>
        <w:right w:val="none" w:sz="0" w:space="0" w:color="auto"/>
      </w:divBdr>
      <w:divsChild>
        <w:div w:id="577180003">
          <w:marLeft w:val="446"/>
          <w:marRight w:val="0"/>
          <w:marTop w:val="0"/>
          <w:marBottom w:val="60"/>
          <w:divBdr>
            <w:top w:val="none" w:sz="0" w:space="0" w:color="auto"/>
            <w:left w:val="none" w:sz="0" w:space="0" w:color="auto"/>
            <w:bottom w:val="none" w:sz="0" w:space="0" w:color="auto"/>
            <w:right w:val="none" w:sz="0" w:space="0" w:color="auto"/>
          </w:divBdr>
        </w:div>
        <w:div w:id="650716400">
          <w:marLeft w:val="446"/>
          <w:marRight w:val="0"/>
          <w:marTop w:val="0"/>
          <w:marBottom w:val="60"/>
          <w:divBdr>
            <w:top w:val="none" w:sz="0" w:space="0" w:color="auto"/>
            <w:left w:val="none" w:sz="0" w:space="0" w:color="auto"/>
            <w:bottom w:val="none" w:sz="0" w:space="0" w:color="auto"/>
            <w:right w:val="none" w:sz="0" w:space="0" w:color="auto"/>
          </w:divBdr>
        </w:div>
        <w:div w:id="34158751">
          <w:marLeft w:val="446"/>
          <w:marRight w:val="0"/>
          <w:marTop w:val="0"/>
          <w:marBottom w:val="60"/>
          <w:divBdr>
            <w:top w:val="none" w:sz="0" w:space="0" w:color="auto"/>
            <w:left w:val="none" w:sz="0" w:space="0" w:color="auto"/>
            <w:bottom w:val="none" w:sz="0" w:space="0" w:color="auto"/>
            <w:right w:val="none" w:sz="0" w:space="0" w:color="auto"/>
          </w:divBdr>
        </w:div>
      </w:divsChild>
    </w:div>
    <w:div w:id="1344824132">
      <w:bodyDiv w:val="1"/>
      <w:marLeft w:val="0"/>
      <w:marRight w:val="0"/>
      <w:marTop w:val="0"/>
      <w:marBottom w:val="0"/>
      <w:divBdr>
        <w:top w:val="none" w:sz="0" w:space="0" w:color="auto"/>
        <w:left w:val="none" w:sz="0" w:space="0" w:color="auto"/>
        <w:bottom w:val="none" w:sz="0" w:space="0" w:color="auto"/>
        <w:right w:val="none" w:sz="0" w:space="0" w:color="auto"/>
      </w:divBdr>
    </w:div>
    <w:div w:id="1379089825">
      <w:bodyDiv w:val="1"/>
      <w:marLeft w:val="0"/>
      <w:marRight w:val="0"/>
      <w:marTop w:val="0"/>
      <w:marBottom w:val="0"/>
      <w:divBdr>
        <w:top w:val="none" w:sz="0" w:space="0" w:color="auto"/>
        <w:left w:val="none" w:sz="0" w:space="0" w:color="auto"/>
        <w:bottom w:val="none" w:sz="0" w:space="0" w:color="auto"/>
        <w:right w:val="none" w:sz="0" w:space="0" w:color="auto"/>
      </w:divBdr>
      <w:divsChild>
        <w:div w:id="832188668">
          <w:marLeft w:val="446"/>
          <w:marRight w:val="0"/>
          <w:marTop w:val="0"/>
          <w:marBottom w:val="0"/>
          <w:divBdr>
            <w:top w:val="none" w:sz="0" w:space="0" w:color="auto"/>
            <w:left w:val="none" w:sz="0" w:space="0" w:color="auto"/>
            <w:bottom w:val="none" w:sz="0" w:space="0" w:color="auto"/>
            <w:right w:val="none" w:sz="0" w:space="0" w:color="auto"/>
          </w:divBdr>
        </w:div>
        <w:div w:id="884609541">
          <w:marLeft w:val="446"/>
          <w:marRight w:val="0"/>
          <w:marTop w:val="0"/>
          <w:marBottom w:val="0"/>
          <w:divBdr>
            <w:top w:val="none" w:sz="0" w:space="0" w:color="auto"/>
            <w:left w:val="none" w:sz="0" w:space="0" w:color="auto"/>
            <w:bottom w:val="none" w:sz="0" w:space="0" w:color="auto"/>
            <w:right w:val="none" w:sz="0" w:space="0" w:color="auto"/>
          </w:divBdr>
        </w:div>
        <w:div w:id="1720011767">
          <w:marLeft w:val="446"/>
          <w:marRight w:val="0"/>
          <w:marTop w:val="0"/>
          <w:marBottom w:val="0"/>
          <w:divBdr>
            <w:top w:val="none" w:sz="0" w:space="0" w:color="auto"/>
            <w:left w:val="none" w:sz="0" w:space="0" w:color="auto"/>
            <w:bottom w:val="none" w:sz="0" w:space="0" w:color="auto"/>
            <w:right w:val="none" w:sz="0" w:space="0" w:color="auto"/>
          </w:divBdr>
        </w:div>
      </w:divsChild>
    </w:div>
    <w:div w:id="1402605973">
      <w:bodyDiv w:val="1"/>
      <w:marLeft w:val="0"/>
      <w:marRight w:val="0"/>
      <w:marTop w:val="0"/>
      <w:marBottom w:val="0"/>
      <w:divBdr>
        <w:top w:val="none" w:sz="0" w:space="0" w:color="auto"/>
        <w:left w:val="none" w:sz="0" w:space="0" w:color="auto"/>
        <w:bottom w:val="none" w:sz="0" w:space="0" w:color="auto"/>
        <w:right w:val="none" w:sz="0" w:space="0" w:color="auto"/>
      </w:divBdr>
    </w:div>
    <w:div w:id="1446971212">
      <w:bodyDiv w:val="1"/>
      <w:marLeft w:val="0"/>
      <w:marRight w:val="0"/>
      <w:marTop w:val="0"/>
      <w:marBottom w:val="0"/>
      <w:divBdr>
        <w:top w:val="none" w:sz="0" w:space="0" w:color="auto"/>
        <w:left w:val="none" w:sz="0" w:space="0" w:color="auto"/>
        <w:bottom w:val="none" w:sz="0" w:space="0" w:color="auto"/>
        <w:right w:val="none" w:sz="0" w:space="0" w:color="auto"/>
      </w:divBdr>
    </w:div>
    <w:div w:id="1471283473">
      <w:bodyDiv w:val="1"/>
      <w:marLeft w:val="0"/>
      <w:marRight w:val="0"/>
      <w:marTop w:val="0"/>
      <w:marBottom w:val="0"/>
      <w:divBdr>
        <w:top w:val="none" w:sz="0" w:space="0" w:color="auto"/>
        <w:left w:val="none" w:sz="0" w:space="0" w:color="auto"/>
        <w:bottom w:val="none" w:sz="0" w:space="0" w:color="auto"/>
        <w:right w:val="none" w:sz="0" w:space="0" w:color="auto"/>
      </w:divBdr>
      <w:divsChild>
        <w:div w:id="1720740640">
          <w:marLeft w:val="446"/>
          <w:marRight w:val="0"/>
          <w:marTop w:val="0"/>
          <w:marBottom w:val="0"/>
          <w:divBdr>
            <w:top w:val="none" w:sz="0" w:space="0" w:color="auto"/>
            <w:left w:val="none" w:sz="0" w:space="0" w:color="auto"/>
            <w:bottom w:val="none" w:sz="0" w:space="0" w:color="auto"/>
            <w:right w:val="none" w:sz="0" w:space="0" w:color="auto"/>
          </w:divBdr>
        </w:div>
        <w:div w:id="168299473">
          <w:marLeft w:val="446"/>
          <w:marRight w:val="0"/>
          <w:marTop w:val="0"/>
          <w:marBottom w:val="0"/>
          <w:divBdr>
            <w:top w:val="none" w:sz="0" w:space="0" w:color="auto"/>
            <w:left w:val="none" w:sz="0" w:space="0" w:color="auto"/>
            <w:bottom w:val="none" w:sz="0" w:space="0" w:color="auto"/>
            <w:right w:val="none" w:sz="0" w:space="0" w:color="auto"/>
          </w:divBdr>
        </w:div>
        <w:div w:id="778111089">
          <w:marLeft w:val="446"/>
          <w:marRight w:val="0"/>
          <w:marTop w:val="0"/>
          <w:marBottom w:val="0"/>
          <w:divBdr>
            <w:top w:val="none" w:sz="0" w:space="0" w:color="auto"/>
            <w:left w:val="none" w:sz="0" w:space="0" w:color="auto"/>
            <w:bottom w:val="none" w:sz="0" w:space="0" w:color="auto"/>
            <w:right w:val="none" w:sz="0" w:space="0" w:color="auto"/>
          </w:divBdr>
        </w:div>
      </w:divsChild>
    </w:div>
    <w:div w:id="1487740831">
      <w:bodyDiv w:val="1"/>
      <w:marLeft w:val="0"/>
      <w:marRight w:val="0"/>
      <w:marTop w:val="0"/>
      <w:marBottom w:val="0"/>
      <w:divBdr>
        <w:top w:val="none" w:sz="0" w:space="0" w:color="auto"/>
        <w:left w:val="none" w:sz="0" w:space="0" w:color="auto"/>
        <w:bottom w:val="none" w:sz="0" w:space="0" w:color="auto"/>
        <w:right w:val="none" w:sz="0" w:space="0" w:color="auto"/>
      </w:divBdr>
    </w:div>
    <w:div w:id="1495029362">
      <w:bodyDiv w:val="1"/>
      <w:marLeft w:val="0"/>
      <w:marRight w:val="0"/>
      <w:marTop w:val="0"/>
      <w:marBottom w:val="0"/>
      <w:divBdr>
        <w:top w:val="none" w:sz="0" w:space="0" w:color="auto"/>
        <w:left w:val="none" w:sz="0" w:space="0" w:color="auto"/>
        <w:bottom w:val="none" w:sz="0" w:space="0" w:color="auto"/>
        <w:right w:val="none" w:sz="0" w:space="0" w:color="auto"/>
      </w:divBdr>
    </w:div>
    <w:div w:id="1667781302">
      <w:bodyDiv w:val="1"/>
      <w:marLeft w:val="0"/>
      <w:marRight w:val="0"/>
      <w:marTop w:val="0"/>
      <w:marBottom w:val="0"/>
      <w:divBdr>
        <w:top w:val="none" w:sz="0" w:space="0" w:color="auto"/>
        <w:left w:val="none" w:sz="0" w:space="0" w:color="auto"/>
        <w:bottom w:val="none" w:sz="0" w:space="0" w:color="auto"/>
        <w:right w:val="none" w:sz="0" w:space="0" w:color="auto"/>
      </w:divBdr>
    </w:div>
    <w:div w:id="1875264905">
      <w:bodyDiv w:val="1"/>
      <w:marLeft w:val="0"/>
      <w:marRight w:val="0"/>
      <w:marTop w:val="0"/>
      <w:marBottom w:val="0"/>
      <w:divBdr>
        <w:top w:val="none" w:sz="0" w:space="0" w:color="auto"/>
        <w:left w:val="none" w:sz="0" w:space="0" w:color="auto"/>
        <w:bottom w:val="none" w:sz="0" w:space="0" w:color="auto"/>
        <w:right w:val="none" w:sz="0" w:space="0" w:color="auto"/>
      </w:divBdr>
    </w:div>
    <w:div w:id="202554849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tif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0773-8200-4DF8-A3F4-7976E1D7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1339</Words>
  <Characters>7637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CELLS</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Juanhuix</dc:creator>
  <cp:lastModifiedBy>Judith Juanhuix Gibert</cp:lastModifiedBy>
  <cp:revision>2</cp:revision>
  <cp:lastPrinted>2022-05-11T23:40:00Z</cp:lastPrinted>
  <dcterms:created xsi:type="dcterms:W3CDTF">2022-05-12T15:26:00Z</dcterms:created>
  <dcterms:modified xsi:type="dcterms:W3CDTF">2022-05-12T15:26:00Z</dcterms:modified>
</cp:coreProperties>
</file>